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ПАМЯТКА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 ПРОТИВОДЕЙСТВИЮ "БЫТОВОЙ" КОРРУПЦИИ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0"/>
            <wp:wrapSquare wrapText="bothSides"/>
            <wp:docPr id="1" name="Рисунок 6" descr="Картинки по запросу взят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Картинки по запросу взят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6"/>
          <w:szCs w:val="26"/>
        </w:rPr>
        <w:t>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Виды коррупции: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Бытовая коррупция порождается взаимодействием рядовых граждан и чиновников. В нее входят различные подарки от граждан и услуги должностному лицу и членам его семьи. К этой категории также относится кумовство (непотизм).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Деловая коррупция возникает при взаимодействии власти и бизнеса. Например, в случае хозяйственного спора, стороны могут стремиться заручиться поддержкой судьи с целью вынесения решения в свою пользу.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Коррупция верховной власти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Одним из наиболее важных вопросов в сфере противодействия коррупции является преодоление проявлений так называемой "бытовой" коррупции.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Бытовая коррупция порождается взаимодействием рядовых граждан и чиновников и более всего распространена в таких сферах как здравоохранение, образование, ЖКХ, культура, социальное обеспечение, сфера земельных отношений и т.д. В нее входят различные подарки от граждан и услуги должностному лицу и членам его семьи,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Деньги,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земельные участки и другая недвижимость,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стоимости, банковская 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льготы кредита, завышение гонораров за лекции, статьи, и книги, прощение долга, уменьшение арендной платы, и.т.д.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Борьба с "бытовой" коррупцией осуществляется путем своевременного реагирования на обращения граждан, привлечения к ответственности за любое, даже самое мелкое нарушение их прав (нарушение сроков рассмотрения заявлений, обращений и т.д.).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Администрацией Советского района организована работа с обращениями граждан по вопросам коррупции, в том числе "бытовой" коррупции.</w:t>
      </w:r>
    </w:p>
    <w:p>
      <w:pPr>
        <w:pStyle w:val="Normal"/>
        <w:shd w:val="clear" w:color="auto" w:fill="FFFFFF"/>
        <w:spacing w:lineRule="atLeast" w:line="270" w:before="0" w:after="0"/>
        <w:ind w:firstLine="5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администрации Советского района действует 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«телефон доверия»: 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(34675) 3-18-38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, по которому Вы можете оставить информацию о фактах коррупционной направленности (в случаях вымогательства взятки, неправомерного требования вознаграждения за оказание муниципальных услуг и др.).</w:t>
        <w:tab/>
      </w:r>
    </w:p>
    <w:p>
      <w:pPr>
        <w:pStyle w:val="ConsPlusNormal"/>
        <w:ind w:firstLine="540"/>
        <w:jc w:val="both"/>
        <w:rPr/>
      </w:pPr>
      <w:r>
        <w:rPr/>
      </w:r>
    </w:p>
    <w:sectPr>
      <w:type w:val="nextPage"/>
      <w:pgSz w:w="11906" w:h="16838"/>
      <w:pgMar w:left="1133" w:right="566" w:header="0" w:top="709" w:footer="0" w:bottom="105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3c7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3f1681"/>
    <w:rPr/>
  </w:style>
  <w:style w:type="character" w:styleId="Strong">
    <w:name w:val="Strong"/>
    <w:basedOn w:val="DefaultParagraphFont"/>
    <w:uiPriority w:val="22"/>
    <w:qFormat/>
    <w:rsid w:val="003f1681"/>
    <w:rPr>
      <w:b/>
      <w:bCs/>
    </w:rPr>
  </w:style>
  <w:style w:type="character" w:styleId="Appletabspan" w:customStyle="1">
    <w:name w:val="apple-tab-span"/>
    <w:basedOn w:val="DefaultParagraphFont"/>
    <w:qFormat/>
    <w:rsid w:val="003f1681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3f1681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LibreOffice/5.1.4.2$Windows_x86 LibreOffice_project/f99d75f39f1c57ebdd7ffc5f42867c12031db97a</Application>
  <Pages>1</Pages>
  <Words>410</Words>
  <Characters>2832</Characters>
  <CharactersWithSpaces>3230</CharactersWithSpaces>
  <Paragraphs>13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2014-11-18T10:57:00Z</dcterms:created>
  <dc:creator>Piternova</dc:creator>
  <dc:description/>
  <dc:language>ru-RU</dc:language>
  <cp:lastModifiedBy/>
  <dcterms:modified xsi:type="dcterms:W3CDTF">2018-02-20T11:56:04Z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