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9.jpeg" ContentType="image/jpeg"/>
  <Override PartName="/word/media/image1.jpeg" ContentType="image/jpeg"/>
  <Override PartName="/word/media/image2.jpeg" ContentType="image/jpeg"/>
  <Override PartName="/word/media/image3.jpeg" ContentType="image/jpeg"/>
  <Override PartName="/word/media/image4.jpeg" ContentType="image/jpeg"/>
  <Override PartName="/word/media/image11.png" ContentType="image/png"/>
  <Override PartName="/word/media/image5.jpeg" ContentType="image/jpeg"/>
  <Override PartName="/word/media/image8.jpeg" ContentType="image/jpeg"/>
  <Override PartName="/word/media/image6.png" ContentType="image/png"/>
  <Override PartName="/word/media/image7.jpeg" ContentType="image/jpeg"/>
  <Override PartName="/word/media/image10.jpeg" ContentType="image/jpe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firstLine="540"/>
        <w:jc w:val="center"/>
        <w:rPr>
          <w:rFonts w:ascii="Times New Roman" w:hAnsi="Times New Roman" w:cs="Times New Roman"/>
          <w:b/>
          <w:b/>
          <w:color w:val="244061" w:themeColor="accent1" w:themeShade="80"/>
          <w:sz w:val="40"/>
          <w:szCs w:val="40"/>
        </w:rPr>
      </w:pPr>
      <w:bookmarkStart w:id="0" w:name="_GoBack"/>
      <w:bookmarkEnd w:id="0"/>
      <w:r>
        <w:rPr>
          <w:rFonts w:cs="Times New Roman" w:ascii="Times New Roman" w:hAnsi="Times New Roman"/>
          <w:b/>
          <w:color w:val="244061" w:themeColor="accent1" w:themeShade="80"/>
          <w:sz w:val="40"/>
          <w:szCs w:val="40"/>
        </w:rPr>
        <w:t>ПАМЯТКА</w:t>
      </w:r>
    </w:p>
    <w:p>
      <w:pPr>
        <w:pStyle w:val="Normal"/>
        <w:spacing w:lineRule="auto" w:line="240" w:before="0" w:after="0"/>
        <w:ind w:firstLine="540"/>
        <w:jc w:val="center"/>
        <w:rPr>
          <w:rFonts w:ascii="Times New Roman" w:hAnsi="Times New Roman" w:cs="Times New Roman"/>
          <w:b/>
          <w:b/>
          <w:color w:val="244061" w:themeColor="accent1" w:themeShade="80"/>
          <w:sz w:val="32"/>
          <w:szCs w:val="32"/>
        </w:rPr>
      </w:pPr>
      <w:r>
        <w:rPr>
          <w:rFonts w:cs="Times New Roman" w:ascii="Times New Roman" w:hAnsi="Times New Roman"/>
          <w:b/>
          <w:color w:val="244061" w:themeColor="accent1" w:themeShade="80"/>
          <w:sz w:val="32"/>
          <w:szCs w:val="32"/>
        </w:rPr>
        <w:t>ПО ПРОТИВОДЕЙСТВИЮ КОРРУПЦИИ</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40"/>
        <w:jc w:val="both"/>
        <w:rPr>
          <w:rFonts w:ascii="Times New Roman" w:hAnsi="Times New Roman" w:cs="Times New Roman"/>
          <w:b/>
          <w:b/>
          <w:color w:val="0070C0"/>
          <w:sz w:val="28"/>
          <w:szCs w:val="28"/>
        </w:rPr>
      </w:pPr>
      <w:r>
        <w:rPr>
          <w:rFonts w:cs="Times New Roman" w:ascii="Times New Roman" w:hAnsi="Times New Roman"/>
          <w:b/>
          <w:color w:val="0070C0"/>
          <w:sz w:val="28"/>
          <w:szCs w:val="28"/>
        </w:rPr>
        <w:t>ЧТО ТАКОЕ КОРРУПЦИЯ?</w:t>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40"/>
        <w:jc w:val="both"/>
        <w:rPr>
          <w:rFonts w:ascii="Times New Roman" w:hAnsi="Times New Roman" w:cs="Times New Roman"/>
          <w:sz w:val="28"/>
          <w:szCs w:val="28"/>
        </w:rPr>
      </w:pPr>
      <w:r>
        <w:rPr>
          <w:rFonts w:cs="Times New Roman" w:ascii="Times New Roman" w:hAnsi="Times New Roman"/>
          <w:b/>
          <w:color w:val="FF0000"/>
          <w:sz w:val="28"/>
          <w:szCs w:val="28"/>
        </w:rPr>
        <w:t>КОРРУПЦИЯ</w:t>
      </w:r>
      <w:r>
        <w:rPr>
          <w:rFonts w:cs="Times New Roman" w:ascii="Times New Roman" w:hAnsi="Times New Roman"/>
          <w:sz w:val="28"/>
          <w:szCs w:val="28"/>
        </w:rPr>
        <w:t>:</w:t>
      </w:r>
    </w:p>
    <w:p>
      <w:pPr>
        <w:pStyle w:val="Normal"/>
        <w:spacing w:lineRule="auto" w:line="240" w:before="0" w:after="0"/>
        <w:ind w:firstLine="540"/>
        <w:jc w:val="both"/>
        <w:rPr>
          <w:rFonts w:ascii="Times New Roman" w:hAnsi="Times New Roman" w:cs="Times New Roman"/>
          <w:sz w:val="28"/>
          <w:szCs w:val="28"/>
        </w:rPr>
      </w:pPr>
      <w:bookmarkStart w:id="1" w:name="Par1"/>
      <w:bookmarkEnd w:id="1"/>
      <w:r>
        <w:rPr>
          <w:rFonts w:cs="Times New Roman" w:ascii="Times New Roman" w:hAnsi="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pPr>
        <w:pStyle w:val="Normal"/>
        <w:spacing w:lineRule="auto" w:line="240" w:before="0" w:after="0"/>
        <w:ind w:firstLine="540"/>
        <w:jc w:val="both"/>
        <w:rPr/>
      </w:pPr>
      <w:r>
        <w:rPr>
          <w:rFonts w:cs="Times New Roman" w:ascii="Times New Roman" w:hAnsi="Times New Roman"/>
          <w:sz w:val="28"/>
          <w:szCs w:val="28"/>
        </w:rPr>
        <w:t xml:space="preserve">б) совершение деяний, указанных в </w:t>
      </w:r>
      <w:hyperlink w:anchor="Par1">
        <w:r>
          <w:rPr>
            <w:rStyle w:val="Style17"/>
            <w:rFonts w:cs="Times New Roman" w:ascii="Times New Roman" w:hAnsi="Times New Roman"/>
            <w:sz w:val="28"/>
            <w:szCs w:val="28"/>
          </w:rPr>
          <w:t>подпункте «а</w:t>
        </w:r>
      </w:hyperlink>
      <w:r>
        <w:rPr>
          <w:rFonts w:cs="Times New Roman" w:ascii="Times New Roman" w:hAnsi="Times New Roman"/>
          <w:sz w:val="28"/>
          <w:szCs w:val="28"/>
        </w:rPr>
        <w:t xml:space="preserve">» настоящего пункта, </w:t>
        <w:br/>
        <w:t>от имени или в интересах юридического лица.</w:t>
      </w:r>
    </w:p>
    <w:p>
      <w:pPr>
        <w:pStyle w:val="Normal"/>
        <w:spacing w:lineRule="auto" w:line="240" w:before="0" w:after="0"/>
        <w:ind w:firstLine="540"/>
        <w:jc w:val="both"/>
        <w:rPr>
          <w:rFonts w:ascii="Times New Roman" w:hAnsi="Times New Roman" w:cs="Times New Roman"/>
          <w:i/>
          <w:i/>
          <w:sz w:val="28"/>
          <w:szCs w:val="28"/>
        </w:rPr>
      </w:pPr>
      <w:r>
        <w:rPr>
          <w:rFonts w:cs="Times New Roman" w:ascii="Times New Roman" w:hAnsi="Times New Roman"/>
          <w:i/>
          <w:sz w:val="28"/>
          <w:szCs w:val="28"/>
        </w:rPr>
        <w:t xml:space="preserve">(Федеральный закон от 25 декабря 2008 года № 273-ФЗ </w:t>
        <w:br/>
        <w:t>«О противодействии коррупции»)</w:t>
      </w:r>
    </w:p>
    <w:p>
      <w:pPr>
        <w:pStyle w:val="Normal"/>
        <w:rPr>
          <w:rFonts w:ascii="Times New Roman" w:hAnsi="Times New Roman" w:cs="Times New Roman"/>
          <w:sz w:val="28"/>
          <w:szCs w:val="28"/>
        </w:rPr>
      </w:pPr>
      <w:r>
        <w:rPr>
          <w:rFonts w:cs="Times New Roman" w:ascii="Times New Roman" w:hAnsi="Times New Roman"/>
          <w:sz w:val="28"/>
          <w:szCs w:val="28"/>
        </w:rPr>
        <mc:AlternateContent>
          <mc:Choice Requires="wps">
            <w:drawing>
              <wp:anchor behindDoc="0" distT="0" distB="0" distL="114300" distR="114300" simplePos="0" locked="0" layoutInCell="1" allowOverlap="1" relativeHeight="4" wp14:anchorId="35D7C8AB">
                <wp:simplePos x="0" y="0"/>
                <wp:positionH relativeFrom="column">
                  <wp:posOffset>1918335</wp:posOffset>
                </wp:positionH>
                <wp:positionV relativeFrom="paragraph">
                  <wp:posOffset>252095</wp:posOffset>
                </wp:positionV>
                <wp:extent cx="2953385" cy="793115"/>
                <wp:effectExtent l="0" t="0" r="19685" b="27305"/>
                <wp:wrapNone/>
                <wp:docPr id="1" name="Прямоугольник 3"/>
                <a:graphic xmlns:a="http://schemas.openxmlformats.org/drawingml/2006/main">
                  <a:graphicData uri="http://schemas.microsoft.com/office/word/2010/wordprocessingShape">
                    <wps:wsp>
                      <wps:cNvSpPr/>
                      <wps:spPr>
                        <a:xfrm>
                          <a:off x="0" y="0"/>
                          <a:ext cx="2952720" cy="792360"/>
                        </a:xfrm>
                        <a:prstGeom prst="rect">
                          <a:avLst/>
                        </a:prstGeom>
                        <a:ln>
                          <a:round/>
                        </a:ln>
                      </wps:spPr>
                      <wps:style>
                        <a:lnRef idx="2">
                          <a:schemeClr val="accent1">
                            <a:shade val="50000"/>
                          </a:schemeClr>
                        </a:lnRef>
                        <a:fillRef idx="1">
                          <a:schemeClr val="accent1"/>
                        </a:fillRef>
                        <a:effectRef idx="0">
                          <a:schemeClr val="accent1"/>
                        </a:effectRef>
                        <a:fontRef idx="minor"/>
                      </wps:style>
                      <wps:txbx>
                        <w:txbxContent>
                          <w:p>
                            <w:pPr>
                              <w:pStyle w:val="NormalWeb"/>
                              <w:spacing w:beforeAutospacing="0" w:before="0" w:afterAutospacing="0" w:after="0"/>
                              <w:jc w:val="center"/>
                              <w:rPr/>
                            </w:pPr>
                            <w:r>
                              <w:rPr>
                                <w:b/>
                                <w:bCs/>
                                <w:color w:val="FFFFFF" w:themeColor="light1"/>
                                <w:sz w:val="56"/>
                                <w:szCs w:val="56"/>
                                <w14:shadow w14:blurRad="38100" w14:dist="38100" w14:dir="2700000" w14:sx="100000" w14:sy="100000" w14:kx="0" w14:ky="0" w14:algn="tl">
                                  <w14:srgbClr w14:val="000000">
                                    <w14:alpha w14:val="57000"/>
                                  </w14:srgbClr>
                                </w14:shadow>
                              </w:rPr>
                              <w:t>ВЫГОДА</w:t>
                            </w:r>
                          </w:p>
                        </w:txbxContent>
                      </wps:txbx>
                      <wps:bodyPr anchor="ctr">
                        <a:noAutofit/>
                      </wps:bodyPr>
                    </wps:wsp>
                  </a:graphicData>
                </a:graphic>
              </wp:anchor>
            </w:drawing>
          </mc:Choice>
          <mc:Fallback>
            <w:pict>
              <v:rect id="shape_0" ID="Прямоугольник 3" fillcolor="#4f81bd" stroked="t" style="position:absolute;margin-left:151.05pt;margin-top:19.85pt;width:232.45pt;height:62.35pt" wp14:anchorId="35D7C8AB">
                <w10:wrap type="square"/>
                <v:fill o:detectmouseclick="t" type="solid" color2="#b07e42"/>
                <v:stroke color="#3a5f8b" weight="25560" joinstyle="round" endcap="flat"/>
                <v:textbox>
                  <w:txbxContent>
                    <w:p>
                      <w:pPr>
                        <w:pStyle w:val="NormalWeb"/>
                        <w:spacing w:beforeAutospacing="0" w:before="0" w:afterAutospacing="0" w:after="0"/>
                        <w:jc w:val="center"/>
                        <w:rPr/>
                      </w:pPr>
                      <w:r>
                        <w:rPr>
                          <w:b/>
                          <w:bCs/>
                          <w:color w:val="FFFFFF" w:themeColor="light1"/>
                          <w:sz w:val="56"/>
                          <w:szCs w:val="56"/>
                          <w14:shadow w14:blurRad="38100" w14:dist="38100" w14:dir="2700000" w14:sx="100000" w14:sy="100000" w14:kx="0" w14:ky="0" w14:algn="tl">
                            <w14:srgbClr w14:val="000000">
                              <w14:alpha w14:val="57000"/>
                            </w14:srgbClr>
                          </w14:shadow>
                        </w:rPr>
                        <w:t>ВЫГОДА</w:t>
                      </w:r>
                    </w:p>
                  </w:txbxContent>
                </v:textbox>
              </v:rect>
            </w:pict>
          </mc:Fallback>
        </mc:AlternateContent>
        <w:drawing>
          <wp:anchor behindDoc="0" distT="18415" distB="13335" distL="133350" distR="131445" simplePos="0" locked="0" layoutInCell="1" allowOverlap="1" relativeHeight="10">
            <wp:simplePos x="0" y="0"/>
            <wp:positionH relativeFrom="column">
              <wp:posOffset>-746125</wp:posOffset>
            </wp:positionH>
            <wp:positionV relativeFrom="paragraph">
              <wp:posOffset>33020</wp:posOffset>
            </wp:positionV>
            <wp:extent cx="1239520" cy="1243965"/>
            <wp:effectExtent l="0" t="0" r="0" b="0"/>
            <wp:wrapNone/>
            <wp:docPr id="3" name="Рисунок 10" descr="Картинки по запросу деньги картинки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0" descr="Картинки по запросу деньги картинки фото"/>
                    <pic:cNvPicPr>
                      <a:picLocks noChangeAspect="1" noChangeArrowheads="1"/>
                    </pic:cNvPicPr>
                  </pic:nvPicPr>
                  <pic:blipFill>
                    <a:blip r:embed="rId2"/>
                    <a:stretch>
                      <a:fillRect/>
                    </a:stretch>
                  </pic:blipFill>
                  <pic:spPr bwMode="auto">
                    <a:xfrm>
                      <a:off x="0" y="0"/>
                      <a:ext cx="1239520" cy="1243965"/>
                    </a:xfrm>
                    <a:prstGeom prst="rect">
                      <a:avLst/>
                    </a:prstGeom>
                    <a:ln w="12700">
                      <a:solidFill>
                        <a:srgbClr val="000000"/>
                      </a:solidFill>
                    </a:ln>
                  </pic:spPr>
                </pic:pic>
              </a:graphicData>
            </a:graphic>
          </wp:anchor>
        </w:drawing>
      </w:r>
    </w:p>
    <w:p>
      <w:pPr>
        <w:pStyle w:val="Normal"/>
        <w:rPr>
          <w:rFonts w:ascii="Times New Roman" w:hAnsi="Times New Roman" w:cs="Times New Roman"/>
          <w:sz w:val="28"/>
          <w:szCs w:val="28"/>
        </w:rPr>
      </w:pPr>
      <w:r>
        <w:rPr>
          <w:rFonts w:cs="Times New Roman" w:ascii="Times New Roman" w:hAnsi="Times New Roman"/>
          <w:sz w:val="28"/>
          <w:szCs w:val="28"/>
        </w:rPr>
        <mc:AlternateContent>
          <mc:Choice Requires="wps">
            <w:drawing>
              <wp:anchor behindDoc="0" distT="0" distB="0" distL="114300" distR="114300" simplePos="0" locked="0" layoutInCell="1" allowOverlap="1" relativeHeight="15" wp14:anchorId="456BD047">
                <wp:simplePos x="0" y="0"/>
                <wp:positionH relativeFrom="column">
                  <wp:posOffset>2576195</wp:posOffset>
                </wp:positionH>
                <wp:positionV relativeFrom="paragraph">
                  <wp:posOffset>300990</wp:posOffset>
                </wp:positionV>
                <wp:extent cx="1182370" cy="1430020"/>
                <wp:effectExtent l="57150" t="19050" r="57150" b="95250"/>
                <wp:wrapNone/>
                <wp:docPr id="4" name="Прямая со стрелкой 23"/>
                <a:graphic xmlns:a="http://schemas.openxmlformats.org/drawingml/2006/main">
                  <a:graphicData uri="http://schemas.microsoft.com/office/word/2010/wordprocessingShape">
                    <wps:wsp>
                      <wps:cNvSpPr/>
                      <wps:spPr>
                        <a:xfrm flipH="1">
                          <a:off x="0" y="0"/>
                          <a:ext cx="1181880" cy="1429560"/>
                        </a:xfrm>
                        <a:custGeom>
                          <a:avLst/>
                          <a:gdLst/>
                          <a:ahLst/>
                          <a:rect l="l" t="t" r="r" b="b"/>
                          <a:pathLst>
                            <a:path w="21600" h="21600">
                              <a:moveTo>
                                <a:pt x="0" y="0"/>
                              </a:moveTo>
                              <a:lnTo>
                                <a:pt x="21600" y="21600"/>
                              </a:lnTo>
                            </a:path>
                          </a:pathLst>
                        </a:custGeom>
                        <a:noFill/>
                        <a:ln>
                          <a:round/>
                          <a:tailEnd len="med" type="arrow" w="med"/>
                        </a:ln>
                        <a:effectLst>
                          <a:outerShdw blurRad="40000" dir="5400000" dist="20000" rotWithShape="0">
                            <a:srgbClr val="000000">
                              <a:alpha val="38000"/>
                            </a:srgbClr>
                          </a:outerShdw>
                        </a:effectLst>
                      </wps:spPr>
                      <wps:style>
                        <a:lnRef idx="2">
                          <a:schemeClr val="accent1"/>
                        </a:lnRef>
                        <a:fillRef idx="0">
                          <a:schemeClr val="accent1"/>
                        </a:fillRef>
                        <a:effectRef idx="1">
                          <a:schemeClr val="accent1"/>
                        </a:effectRef>
                        <a:fontRef idx="minor"/>
                      </wps:style>
                      <wps:bodyPr/>
                    </wps:wsp>
                  </a:graphicData>
                </a:graphic>
              </wp:anchor>
            </w:drawing>
          </mc:Choice>
          <mc:Fallback>
            <w:pict/>
          </mc:Fallback>
        </mc:AlternateContent>
      </w:r>
    </w:p>
    <w:p>
      <w:pPr>
        <w:pStyle w:val="Normal"/>
        <w:rPr>
          <w:rFonts w:ascii="Times New Roman" w:hAnsi="Times New Roman" w:cs="Times New Roman"/>
          <w:sz w:val="28"/>
          <w:szCs w:val="28"/>
        </w:rPr>
      </w:pPr>
      <w:r>
        <w:rPr>
          <w:rFonts w:cs="Times New Roman" w:ascii="Times New Roman" w:hAnsi="Times New Roman"/>
          <w:sz w:val="28"/>
          <w:szCs w:val="28"/>
        </w:rPr>
        <mc:AlternateContent>
          <mc:Choice Requires="wps">
            <w:drawing>
              <wp:anchor behindDoc="0" distT="0" distB="0" distL="114300" distR="113030" simplePos="0" locked="0" layoutInCell="1" allowOverlap="1" relativeHeight="2" wp14:anchorId="19DB1271">
                <wp:simplePos x="0" y="0"/>
                <wp:positionH relativeFrom="column">
                  <wp:posOffset>109220</wp:posOffset>
                </wp:positionH>
                <wp:positionV relativeFrom="paragraph">
                  <wp:posOffset>320040</wp:posOffset>
                </wp:positionV>
                <wp:extent cx="3288030" cy="1106170"/>
                <wp:effectExtent l="57150" t="38100" r="66040" b="114300"/>
                <wp:wrapNone/>
                <wp:docPr id="5" name="Прямая со стрелкой 21"/>
                <a:graphic xmlns:a="http://schemas.openxmlformats.org/drawingml/2006/main">
                  <a:graphicData uri="http://schemas.microsoft.com/office/word/2010/wordprocessingShape">
                    <wps:wsp>
                      <wps:cNvSpPr/>
                      <wps:spPr>
                        <a:xfrm flipH="1">
                          <a:off x="0" y="0"/>
                          <a:ext cx="3287520" cy="1105560"/>
                        </a:xfrm>
                        <a:custGeom>
                          <a:avLst/>
                          <a:gdLst/>
                          <a:ahLst/>
                          <a:rect l="l" t="t" r="r" b="b"/>
                          <a:pathLst>
                            <a:path w="21600" h="21600">
                              <a:moveTo>
                                <a:pt x="0" y="0"/>
                              </a:moveTo>
                              <a:lnTo>
                                <a:pt x="21600" y="21600"/>
                              </a:lnTo>
                            </a:path>
                          </a:pathLst>
                        </a:custGeom>
                        <a:noFill/>
                        <a:ln>
                          <a:round/>
                          <a:tailEnd len="med" type="arrow" w="med"/>
                        </a:ln>
                        <a:effectLst>
                          <a:outerShdw blurRad="40000" dir="5400000" dist="20000" rotWithShape="0">
                            <a:srgbClr val="000000">
                              <a:alpha val="38000"/>
                            </a:srgbClr>
                          </a:outerShdw>
                        </a:effectLst>
                      </wps:spPr>
                      <wps:style>
                        <a:lnRef idx="2">
                          <a:schemeClr val="accent1"/>
                        </a:lnRef>
                        <a:fillRef idx="0">
                          <a:schemeClr val="accent1"/>
                        </a:fillRef>
                        <a:effectRef idx="1">
                          <a:schemeClr val="accent1"/>
                        </a:effectRef>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3" wp14:anchorId="0408B803">
                <wp:simplePos x="0" y="0"/>
                <wp:positionH relativeFrom="column">
                  <wp:posOffset>3387090</wp:posOffset>
                </wp:positionH>
                <wp:positionV relativeFrom="paragraph">
                  <wp:posOffset>320040</wp:posOffset>
                </wp:positionV>
                <wp:extent cx="506095" cy="2477770"/>
                <wp:effectExtent l="38100" t="19050" r="104775" b="95250"/>
                <wp:wrapNone/>
                <wp:docPr id="6" name="Прямая со стрелкой 28"/>
                <a:graphic xmlns:a="http://schemas.openxmlformats.org/drawingml/2006/main">
                  <a:graphicData uri="http://schemas.microsoft.com/office/word/2010/wordprocessingShape">
                    <wps:wsp>
                      <wps:cNvSpPr/>
                      <wps:spPr>
                        <a:xfrm>
                          <a:off x="0" y="0"/>
                          <a:ext cx="505440" cy="2477160"/>
                        </a:xfrm>
                        <a:custGeom>
                          <a:avLst/>
                          <a:gdLst/>
                          <a:ahLst/>
                          <a:rect l="l" t="t" r="r" b="b"/>
                          <a:pathLst>
                            <a:path w="21600" h="21600">
                              <a:moveTo>
                                <a:pt x="0" y="0"/>
                              </a:moveTo>
                              <a:lnTo>
                                <a:pt x="21600" y="21600"/>
                              </a:lnTo>
                            </a:path>
                          </a:pathLst>
                        </a:custGeom>
                        <a:noFill/>
                        <a:ln>
                          <a:round/>
                          <a:tailEnd len="med" type="arrow" w="med"/>
                        </a:ln>
                        <a:effectLst>
                          <a:outerShdw blurRad="40000" dir="5400000" dist="20000" rotWithShape="0">
                            <a:srgbClr val="000000">
                              <a:alpha val="38000"/>
                            </a:srgbClr>
                          </a:outerShdw>
                        </a:effectLst>
                      </wps:spPr>
                      <wps:style>
                        <a:lnRef idx="2">
                          <a:schemeClr val="accent1"/>
                        </a:lnRef>
                        <a:fillRef idx="0">
                          <a:schemeClr val="accent1"/>
                        </a:fillRef>
                        <a:effectRef idx="1">
                          <a:schemeClr val="accent1"/>
                        </a:effectRef>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13" wp14:anchorId="2E8C42AA">
                <wp:simplePos x="0" y="0"/>
                <wp:positionH relativeFrom="column">
                  <wp:posOffset>2009775</wp:posOffset>
                </wp:positionH>
                <wp:positionV relativeFrom="paragraph">
                  <wp:posOffset>316230</wp:posOffset>
                </wp:positionV>
                <wp:extent cx="1384935" cy="620395"/>
                <wp:effectExtent l="38100" t="38100" r="64135" b="104775"/>
                <wp:wrapNone/>
                <wp:docPr id="7" name="Прямая со стрелкой 13"/>
                <a:graphic xmlns:a="http://schemas.openxmlformats.org/drawingml/2006/main">
                  <a:graphicData uri="http://schemas.microsoft.com/office/word/2010/wordprocessingShape">
                    <wps:wsp>
                      <wps:cNvSpPr/>
                      <wps:spPr>
                        <a:xfrm flipH="1">
                          <a:off x="0" y="0"/>
                          <a:ext cx="1384200" cy="619920"/>
                        </a:xfrm>
                        <a:custGeom>
                          <a:avLst/>
                          <a:gdLst/>
                          <a:ahLst/>
                          <a:rect l="l" t="t" r="r" b="b"/>
                          <a:pathLst>
                            <a:path w="21600" h="21600">
                              <a:moveTo>
                                <a:pt x="0" y="0"/>
                              </a:moveTo>
                              <a:lnTo>
                                <a:pt x="21600" y="21600"/>
                              </a:lnTo>
                            </a:path>
                          </a:pathLst>
                        </a:custGeom>
                        <a:noFill/>
                        <a:ln>
                          <a:round/>
                          <a:tailEnd len="med" type="arrow" w="med"/>
                        </a:ln>
                        <a:effectLst>
                          <a:outerShdw blurRad="40000" dir="5400000" dist="20000" rotWithShape="0">
                            <a:srgbClr val="000000">
                              <a:alpha val="38000"/>
                            </a:srgbClr>
                          </a:outerShdw>
                        </a:effectLst>
                      </wps:spPr>
                      <wps:style>
                        <a:lnRef idx="2">
                          <a:schemeClr val="accent1"/>
                        </a:lnRef>
                        <a:fillRef idx="0">
                          <a:schemeClr val="accent1"/>
                        </a:fillRef>
                        <a:effectRef idx="1">
                          <a:schemeClr val="accent1"/>
                        </a:effectRef>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14" wp14:anchorId="534FFC4C">
                <wp:simplePos x="0" y="0"/>
                <wp:positionH relativeFrom="column">
                  <wp:posOffset>3397250</wp:posOffset>
                </wp:positionH>
                <wp:positionV relativeFrom="paragraph">
                  <wp:posOffset>316230</wp:posOffset>
                </wp:positionV>
                <wp:extent cx="1162685" cy="677545"/>
                <wp:effectExtent l="38100" t="19050" r="57785" b="104775"/>
                <wp:wrapNone/>
                <wp:docPr id="8" name="Прямая со стрелкой 15"/>
                <a:graphic xmlns:a="http://schemas.openxmlformats.org/drawingml/2006/main">
                  <a:graphicData uri="http://schemas.microsoft.com/office/word/2010/wordprocessingShape">
                    <wps:wsp>
                      <wps:cNvSpPr/>
                      <wps:spPr>
                        <a:xfrm>
                          <a:off x="0" y="0"/>
                          <a:ext cx="1162080" cy="676800"/>
                        </a:xfrm>
                        <a:custGeom>
                          <a:avLst/>
                          <a:gdLst/>
                          <a:ahLst/>
                          <a:rect l="l" t="t" r="r" b="b"/>
                          <a:pathLst>
                            <a:path w="21600" h="21600">
                              <a:moveTo>
                                <a:pt x="0" y="0"/>
                              </a:moveTo>
                              <a:lnTo>
                                <a:pt x="21600" y="21600"/>
                              </a:lnTo>
                            </a:path>
                          </a:pathLst>
                        </a:custGeom>
                        <a:noFill/>
                        <a:ln>
                          <a:round/>
                          <a:tailEnd len="med" type="arrow" w="med"/>
                        </a:ln>
                        <a:effectLst>
                          <a:outerShdw blurRad="40000" dir="5400000" dist="20000" rotWithShape="0">
                            <a:srgbClr val="000000">
                              <a:alpha val="38000"/>
                            </a:srgbClr>
                          </a:outerShdw>
                        </a:effectLst>
                      </wps:spPr>
                      <wps:style>
                        <a:lnRef idx="2">
                          <a:schemeClr val="accent1"/>
                        </a:lnRef>
                        <a:fillRef idx="0">
                          <a:schemeClr val="accent1"/>
                        </a:fillRef>
                        <a:effectRef idx="1">
                          <a:schemeClr val="accent1"/>
                        </a:effectRef>
                        <a:fontRef idx="minor"/>
                      </wps:style>
                      <wps:bodyPr/>
                    </wps:wsp>
                  </a:graphicData>
                </a:graphic>
              </wp:anchor>
            </w:drawing>
          </mc:Choice>
          <mc:Fallback>
            <w:pict/>
          </mc:Fallback>
        </mc:AlternateContent>
      </w:r>
    </w:p>
    <w:p>
      <w:pPr>
        <w:pStyle w:val="Normal"/>
        <w:rPr>
          <w:rFonts w:ascii="Times New Roman" w:hAnsi="Times New Roman" w:cs="Times New Roman"/>
          <w:sz w:val="28"/>
          <w:szCs w:val="28"/>
        </w:rPr>
      </w:pPr>
      <w:r>
        <w:rPr>
          <w:rFonts w:cs="Times New Roman" w:ascii="Times New Roman" w:hAnsi="Times New Roman"/>
          <w:sz w:val="28"/>
          <w:szCs w:val="28"/>
        </w:rPr>
        <mc:AlternateContent>
          <mc:Choice Requires="wps">
            <w:drawing>
              <wp:anchor behindDoc="0" distT="0" distB="0" distL="114300" distR="114300" simplePos="0" locked="0" layoutInCell="1" allowOverlap="1" relativeHeight="5" wp14:anchorId="05A1AF56">
                <wp:simplePos x="0" y="0"/>
                <wp:positionH relativeFrom="column">
                  <wp:posOffset>281940</wp:posOffset>
                </wp:positionH>
                <wp:positionV relativeFrom="paragraph">
                  <wp:posOffset>68580</wp:posOffset>
                </wp:positionV>
                <wp:extent cx="1729105" cy="648970"/>
                <wp:effectExtent l="0" t="0" r="24765" b="19050"/>
                <wp:wrapNone/>
                <wp:docPr id="9" name="Прямоугольник 5"/>
                <a:graphic xmlns:a="http://schemas.openxmlformats.org/drawingml/2006/main">
                  <a:graphicData uri="http://schemas.microsoft.com/office/word/2010/wordprocessingShape">
                    <wps:wsp>
                      <wps:cNvSpPr/>
                      <wps:spPr>
                        <a:xfrm>
                          <a:off x="0" y="0"/>
                          <a:ext cx="1728360" cy="648360"/>
                        </a:xfrm>
                        <a:prstGeom prst="rect">
                          <a:avLst/>
                        </a:prstGeom>
                        <a:ln>
                          <a:round/>
                        </a:ln>
                      </wps:spPr>
                      <wps:style>
                        <a:lnRef idx="2">
                          <a:schemeClr val="accent1">
                            <a:shade val="50000"/>
                          </a:schemeClr>
                        </a:lnRef>
                        <a:fillRef idx="1">
                          <a:schemeClr val="accent1"/>
                        </a:fillRef>
                        <a:effectRef idx="0">
                          <a:schemeClr val="accent1"/>
                        </a:effectRef>
                        <a:fontRef idx="minor"/>
                      </wps:style>
                      <wps:txbx>
                        <w:txbxContent>
                          <w:p>
                            <w:pPr>
                              <w:pStyle w:val="NormalWeb"/>
                              <w:spacing w:beforeAutospacing="0" w:before="0" w:afterAutospacing="0" w:after="0"/>
                              <w:jc w:val="center"/>
                              <w:rPr/>
                            </w:pPr>
                            <w:r>
                              <w:rPr>
                                <w:b/>
                                <w:bCs/>
                                <w:color w:val="FFFFFF" w:themeColor="light1"/>
                                <w:sz w:val="32"/>
                                <w:szCs w:val="32"/>
                              </w:rPr>
                              <w:t>Деньги</w:t>
                            </w:r>
                          </w:p>
                        </w:txbxContent>
                      </wps:txbx>
                      <wps:bodyPr anchor="ctr">
                        <a:noAutofit/>
                      </wps:bodyPr>
                    </wps:wsp>
                  </a:graphicData>
                </a:graphic>
              </wp:anchor>
            </w:drawing>
          </mc:Choice>
          <mc:Fallback>
            <w:pict>
              <v:rect id="shape_0" ID="Прямоугольник 5" fillcolor="#4f81bd" stroked="t" style="position:absolute;margin-left:22.2pt;margin-top:5.4pt;width:136.05pt;height:51pt" wp14:anchorId="05A1AF56">
                <w10:wrap type="square"/>
                <v:fill o:detectmouseclick="t" type="solid" color2="#b07e42"/>
                <v:stroke color="#3a5f8b" weight="25560" joinstyle="round" endcap="flat"/>
                <v:textbox>
                  <w:txbxContent>
                    <w:p>
                      <w:pPr>
                        <w:pStyle w:val="NormalWeb"/>
                        <w:spacing w:beforeAutospacing="0" w:before="0" w:afterAutospacing="0" w:after="0"/>
                        <w:jc w:val="center"/>
                        <w:rPr/>
                      </w:pPr>
                      <w:r>
                        <w:rPr>
                          <w:b/>
                          <w:bCs/>
                          <w:color w:val="FFFFFF" w:themeColor="light1"/>
                          <w:sz w:val="32"/>
                          <w:szCs w:val="32"/>
                        </w:rPr>
                        <w:t>Деньги</w:t>
                      </w:r>
                    </w:p>
                  </w:txbxContent>
                </v:textbox>
              </v:rect>
            </w:pict>
          </mc:Fallback>
        </mc:AlternateContent>
        <mc:AlternateContent>
          <mc:Choice Requires="wps">
            <w:drawing>
              <wp:anchor behindDoc="0" distT="0" distB="0" distL="114300" distR="114300" simplePos="0" locked="0" layoutInCell="1" allowOverlap="1" relativeHeight="9" wp14:anchorId="7DE2C7C5">
                <wp:simplePos x="0" y="0"/>
                <wp:positionH relativeFrom="column">
                  <wp:posOffset>4558665</wp:posOffset>
                </wp:positionH>
                <wp:positionV relativeFrom="paragraph">
                  <wp:posOffset>68580</wp:posOffset>
                </wp:positionV>
                <wp:extent cx="1729105" cy="563245"/>
                <wp:effectExtent l="0" t="0" r="24765" b="28575"/>
                <wp:wrapNone/>
                <wp:docPr id="11" name="Прямоугольник 9"/>
                <a:graphic xmlns:a="http://schemas.openxmlformats.org/drawingml/2006/main">
                  <a:graphicData uri="http://schemas.microsoft.com/office/word/2010/wordprocessingShape">
                    <wps:wsp>
                      <wps:cNvSpPr/>
                      <wps:spPr>
                        <a:xfrm>
                          <a:off x="0" y="0"/>
                          <a:ext cx="1728360" cy="562680"/>
                        </a:xfrm>
                        <a:prstGeom prst="rect">
                          <a:avLst/>
                        </a:prstGeom>
                        <a:ln>
                          <a:round/>
                        </a:ln>
                      </wps:spPr>
                      <wps:style>
                        <a:lnRef idx="2">
                          <a:schemeClr val="accent1">
                            <a:shade val="50000"/>
                          </a:schemeClr>
                        </a:lnRef>
                        <a:fillRef idx="1">
                          <a:schemeClr val="accent1"/>
                        </a:fillRef>
                        <a:effectRef idx="0">
                          <a:schemeClr val="accent1"/>
                        </a:effectRef>
                        <a:fontRef idx="minor"/>
                      </wps:style>
                      <wps:txbx>
                        <w:txbxContent>
                          <w:p>
                            <w:pPr>
                              <w:pStyle w:val="NormalWeb"/>
                              <w:spacing w:beforeAutospacing="0" w:before="0" w:afterAutospacing="0" w:after="0"/>
                              <w:jc w:val="center"/>
                              <w:rPr/>
                            </w:pPr>
                            <w:r>
                              <w:rPr>
                                <w:b/>
                                <w:bCs/>
                                <w:color w:val="FFFFFF" w:themeColor="light1"/>
                                <w:sz w:val="32"/>
                                <w:szCs w:val="32"/>
                              </w:rPr>
                              <w:t>Ценности</w:t>
                            </w:r>
                          </w:p>
                        </w:txbxContent>
                      </wps:txbx>
                      <wps:bodyPr anchor="ctr">
                        <a:noAutofit/>
                      </wps:bodyPr>
                    </wps:wsp>
                  </a:graphicData>
                </a:graphic>
              </wp:anchor>
            </w:drawing>
          </mc:Choice>
          <mc:Fallback>
            <w:pict>
              <v:rect id="shape_0" ID="Прямоугольник 9" fillcolor="#4f81bd" stroked="t" style="position:absolute;margin-left:358.95pt;margin-top:5.4pt;width:136.05pt;height:44.25pt" wp14:anchorId="7DE2C7C5">
                <w10:wrap type="square"/>
                <v:fill o:detectmouseclick="t" type="solid" color2="#b07e42"/>
                <v:stroke color="#3a5f8b" weight="25560" joinstyle="round" endcap="flat"/>
                <v:textbox>
                  <w:txbxContent>
                    <w:p>
                      <w:pPr>
                        <w:pStyle w:val="NormalWeb"/>
                        <w:spacing w:beforeAutospacing="0" w:before="0" w:afterAutospacing="0" w:after="0"/>
                        <w:jc w:val="center"/>
                        <w:rPr/>
                      </w:pPr>
                      <w:r>
                        <w:rPr>
                          <w:b/>
                          <w:bCs/>
                          <w:color w:val="FFFFFF" w:themeColor="light1"/>
                          <w:sz w:val="32"/>
                          <w:szCs w:val="32"/>
                        </w:rPr>
                        <w:t>Ценности</w:t>
                      </w:r>
                    </w:p>
                  </w:txbxContent>
                </v:textbox>
              </v:rect>
            </w:pict>
          </mc:Fallback>
        </mc:AlternateContent>
      </w:r>
    </w:p>
    <w:p>
      <w:pPr>
        <w:pStyle w:val="Normal"/>
        <w:rPr>
          <w:rFonts w:ascii="Times New Roman" w:hAnsi="Times New Roman" w:cs="Times New Roman"/>
          <w:sz w:val="28"/>
          <w:szCs w:val="28"/>
        </w:rPr>
      </w:pPr>
      <w:r>
        <w:drawing>
          <wp:anchor behindDoc="0" distT="0" distB="1270" distL="114300" distR="120650" simplePos="0" locked="0" layoutInCell="1" allowOverlap="1" relativeHeight="11">
            <wp:simplePos x="0" y="0"/>
            <wp:positionH relativeFrom="column">
              <wp:posOffset>5154295</wp:posOffset>
            </wp:positionH>
            <wp:positionV relativeFrom="paragraph">
              <wp:posOffset>282575</wp:posOffset>
            </wp:positionV>
            <wp:extent cx="1212215" cy="1713230"/>
            <wp:effectExtent l="0" t="0" r="0" b="0"/>
            <wp:wrapNone/>
            <wp:docPr id="13" name="Рисунок 11" descr="Картинки по запросу драгоценности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1" descr="Картинки по запросу драгоценности фото"/>
                    <pic:cNvPicPr>
                      <a:picLocks noChangeAspect="1" noChangeArrowheads="1"/>
                    </pic:cNvPicPr>
                  </pic:nvPicPr>
                  <pic:blipFill>
                    <a:blip r:embed="rId3"/>
                    <a:stretch>
                      <a:fillRect/>
                    </a:stretch>
                  </pic:blipFill>
                  <pic:spPr bwMode="auto">
                    <a:xfrm>
                      <a:off x="0" y="0"/>
                      <a:ext cx="1212215" cy="1713230"/>
                    </a:xfrm>
                    <a:prstGeom prst="rect">
                      <a:avLst/>
                    </a:prstGeom>
                  </pic:spPr>
                </pic:pic>
              </a:graphicData>
            </a:graphic>
          </wp:anchor>
        </w:drawing>
      </w:r>
      <w:r>
        <w:rPr>
          <w:rFonts w:cs="Times New Roman" w:ascii="Times New Roman" w:hAnsi="Times New Roman"/>
          <w:sz w:val="28"/>
          <w:szCs w:val="28"/>
        </w:rPr>
        <w:t xml:space="preserve"> </w:t>
      </w:r>
    </w:p>
    <w:p>
      <w:pPr>
        <w:pStyle w:val="Normal"/>
        <w:ind w:firstLine="6096"/>
        <w:rPr>
          <w:rFonts w:ascii="Times New Roman" w:hAnsi="Times New Roman" w:cs="Times New Roman"/>
          <w:sz w:val="28"/>
          <w:szCs w:val="28"/>
        </w:rPr>
      </w:pPr>
      <w:r>
        <w:rPr/>
        <w:drawing>
          <wp:inline distT="0" distB="0" distL="0" distR="0">
            <wp:extent cx="1250315" cy="1200150"/>
            <wp:effectExtent l="0" t="0" r="0" b="0"/>
            <wp:docPr id="18" name="Рисунок 48" descr="Картинки по запросу драгоценности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48" descr="Картинки по запросу драгоценности фото"/>
                    <pic:cNvPicPr>
                      <a:picLocks noChangeAspect="1" noChangeArrowheads="1"/>
                    </pic:cNvPicPr>
                  </pic:nvPicPr>
                  <pic:blipFill>
                    <a:blip r:embed="rId4"/>
                    <a:stretch>
                      <a:fillRect/>
                    </a:stretch>
                  </pic:blipFill>
                  <pic:spPr bwMode="auto">
                    <a:xfrm>
                      <a:off x="0" y="0"/>
                      <a:ext cx="1250315" cy="1200150"/>
                    </a:xfrm>
                    <a:prstGeom prst="rect">
                      <a:avLst/>
                    </a:prstGeom>
                    <a:ln w="12700">
                      <a:solidFill>
                        <a:srgbClr val="000000"/>
                      </a:solidFill>
                    </a:ln>
                  </pic:spPr>
                </pic:pic>
              </a:graphicData>
            </a:graphic>
          </wp:inline>
        </w:drawing>
        <mc:AlternateContent>
          <mc:Choice Requires="wps">
            <w:drawing>
              <wp:anchor behindDoc="0" distT="0" distB="0" distL="114300" distR="114300" simplePos="0" locked="0" layoutInCell="1" allowOverlap="1" relativeHeight="6" wp14:anchorId="1E4A5A76">
                <wp:simplePos x="0" y="0"/>
                <wp:positionH relativeFrom="column">
                  <wp:posOffset>-689610</wp:posOffset>
                </wp:positionH>
                <wp:positionV relativeFrom="paragraph">
                  <wp:posOffset>281305</wp:posOffset>
                </wp:positionV>
                <wp:extent cx="1729105" cy="687070"/>
                <wp:effectExtent l="0" t="0" r="24765" b="19050"/>
                <wp:wrapNone/>
                <wp:docPr id="14" name="Прямоугольник 6"/>
                <a:graphic xmlns:a="http://schemas.openxmlformats.org/drawingml/2006/main">
                  <a:graphicData uri="http://schemas.microsoft.com/office/word/2010/wordprocessingShape">
                    <wps:wsp>
                      <wps:cNvSpPr/>
                      <wps:spPr>
                        <a:xfrm>
                          <a:off x="0" y="0"/>
                          <a:ext cx="1728360" cy="686520"/>
                        </a:xfrm>
                        <a:prstGeom prst="rect">
                          <a:avLst/>
                        </a:prstGeom>
                        <a:ln>
                          <a:round/>
                        </a:ln>
                      </wps:spPr>
                      <wps:style>
                        <a:lnRef idx="2">
                          <a:schemeClr val="accent1">
                            <a:shade val="50000"/>
                          </a:schemeClr>
                        </a:lnRef>
                        <a:fillRef idx="1">
                          <a:schemeClr val="accent1"/>
                        </a:fillRef>
                        <a:effectRef idx="0">
                          <a:schemeClr val="accent1"/>
                        </a:effectRef>
                        <a:fontRef idx="minor"/>
                      </wps:style>
                      <wps:txbx>
                        <w:txbxContent>
                          <w:p>
                            <w:pPr>
                              <w:pStyle w:val="NormalWeb"/>
                              <w:spacing w:beforeAutospacing="0" w:before="0" w:afterAutospacing="0" w:after="0"/>
                              <w:jc w:val="center"/>
                              <w:rPr/>
                            </w:pPr>
                            <w:r>
                              <w:rPr>
                                <w:b/>
                                <w:bCs/>
                                <w:color w:val="FFFFFF" w:themeColor="light1"/>
                                <w:sz w:val="32"/>
                                <w:szCs w:val="32"/>
                              </w:rPr>
                              <w:t xml:space="preserve">Иное имущество </w:t>
                            </w:r>
                          </w:p>
                        </w:txbxContent>
                      </wps:txbx>
                      <wps:bodyPr anchor="ctr">
                        <a:noAutofit/>
                      </wps:bodyPr>
                    </wps:wsp>
                  </a:graphicData>
                </a:graphic>
              </wp:anchor>
            </w:drawing>
          </mc:Choice>
          <mc:Fallback>
            <w:pict>
              <v:rect id="shape_0" ID="Прямоугольник 6" fillcolor="#4f81bd" stroked="t" style="position:absolute;margin-left:-54.3pt;margin-top:22.15pt;width:136.05pt;height:54pt" wp14:anchorId="1E4A5A76">
                <w10:wrap type="square"/>
                <v:fill o:detectmouseclick="t" type="solid" color2="#b07e42"/>
                <v:stroke color="#3a5f8b" weight="25560" joinstyle="round" endcap="flat"/>
                <v:textbox>
                  <w:txbxContent>
                    <w:p>
                      <w:pPr>
                        <w:pStyle w:val="NormalWeb"/>
                        <w:spacing w:beforeAutospacing="0" w:before="0" w:afterAutospacing="0" w:after="0"/>
                        <w:jc w:val="center"/>
                        <w:rPr/>
                      </w:pPr>
                      <w:r>
                        <w:rPr>
                          <w:b/>
                          <w:bCs/>
                          <w:color w:val="FFFFFF" w:themeColor="light1"/>
                          <w:sz w:val="32"/>
                          <w:szCs w:val="32"/>
                        </w:rPr>
                        <w:t xml:space="preserve">Иное имущество </w:t>
                      </w:r>
                    </w:p>
                  </w:txbxContent>
                </v:textbox>
              </v:rect>
            </w:pict>
          </mc:Fallback>
        </mc:AlternateContent>
        <mc:AlternateContent>
          <mc:Choice Requires="wps">
            <w:drawing>
              <wp:anchor behindDoc="0" distT="0" distB="0" distL="114300" distR="114300" simplePos="0" locked="0" layoutInCell="1" allowOverlap="1" relativeHeight="7" wp14:anchorId="4A3D48BE">
                <wp:simplePos x="0" y="0"/>
                <wp:positionH relativeFrom="column">
                  <wp:posOffset>1282065</wp:posOffset>
                </wp:positionH>
                <wp:positionV relativeFrom="paragraph">
                  <wp:posOffset>297180</wp:posOffset>
                </wp:positionV>
                <wp:extent cx="2117725" cy="1963420"/>
                <wp:effectExtent l="0" t="0" r="17145" b="19050"/>
                <wp:wrapNone/>
                <wp:docPr id="16" name="Прямоугольник 7"/>
                <a:graphic xmlns:a="http://schemas.openxmlformats.org/drawingml/2006/main">
                  <a:graphicData uri="http://schemas.microsoft.com/office/word/2010/wordprocessingShape">
                    <wps:wsp>
                      <wps:cNvSpPr/>
                      <wps:spPr>
                        <a:xfrm>
                          <a:off x="0" y="0"/>
                          <a:ext cx="2117160" cy="1962720"/>
                        </a:xfrm>
                        <a:prstGeom prst="rect">
                          <a:avLst/>
                        </a:prstGeom>
                        <a:ln>
                          <a:round/>
                        </a:ln>
                      </wps:spPr>
                      <wps:style>
                        <a:lnRef idx="2">
                          <a:schemeClr val="accent1">
                            <a:shade val="50000"/>
                          </a:schemeClr>
                        </a:lnRef>
                        <a:fillRef idx="1">
                          <a:schemeClr val="accent1"/>
                        </a:fillRef>
                        <a:effectRef idx="0">
                          <a:schemeClr val="accent1"/>
                        </a:effectRef>
                        <a:fontRef idx="minor"/>
                      </wps:style>
                      <wps:txbx>
                        <w:txbxContent>
                          <w:p>
                            <w:pPr>
                              <w:pStyle w:val="NormalWeb"/>
                              <w:spacing w:beforeAutospacing="0" w:before="0" w:afterAutospacing="0" w:after="0"/>
                              <w:jc w:val="center"/>
                              <w:rPr>
                                <w:b/>
                                <w:b/>
                                <w:bCs/>
                                <w:color w:val="FFFFFF" w:themeColor="light1"/>
                                <w:sz w:val="32"/>
                                <w:szCs w:val="32"/>
                              </w:rPr>
                            </w:pPr>
                            <w:r>
                              <w:rPr>
                                <w:b/>
                                <w:bCs/>
                                <w:color w:val="FFFFFF" w:themeColor="light1"/>
                                <w:sz w:val="32"/>
                                <w:szCs w:val="32"/>
                              </w:rPr>
                              <w:t>Услуги имущественного характера</w:t>
                            </w:r>
                          </w:p>
                          <w:p>
                            <w:pPr>
                              <w:pStyle w:val="NormalWeb"/>
                              <w:spacing w:beforeAutospacing="0" w:before="0" w:afterAutospacing="0" w:after="0"/>
                              <w:jc w:val="center"/>
                              <w:rPr/>
                            </w:pPr>
                            <w:r>
                              <w:rPr>
                                <w:bCs/>
                                <w:i/>
                                <w:color w:val="FFFFFF" w:themeColor="light1"/>
                                <w:sz w:val="20"/>
                                <w:szCs w:val="20"/>
                              </w:rPr>
                              <w:t>(лечение, ремонтные и строительные работы, санаторные и туристические путёвки, поездки за границу, оплата развлечений и других расходов безвозмездно или по заниженной цене)</w:t>
                            </w:r>
                          </w:p>
                        </w:txbxContent>
                      </wps:txbx>
                      <wps:bodyPr anchor="ctr">
                        <a:noAutofit/>
                      </wps:bodyPr>
                    </wps:wsp>
                  </a:graphicData>
                </a:graphic>
              </wp:anchor>
            </w:drawing>
          </mc:Choice>
          <mc:Fallback>
            <w:pict>
              <v:rect id="shape_0" ID="Прямоугольник 7" fillcolor="#4f81bd" stroked="t" style="position:absolute;margin-left:100.95pt;margin-top:23.4pt;width:166.65pt;height:154.5pt" wp14:anchorId="4A3D48BE">
                <w10:wrap type="square"/>
                <v:fill o:detectmouseclick="t" type="solid" color2="#b07e42"/>
                <v:stroke color="#3a5f8b" weight="25560" joinstyle="round" endcap="flat"/>
                <v:textbox>
                  <w:txbxContent>
                    <w:p>
                      <w:pPr>
                        <w:pStyle w:val="NormalWeb"/>
                        <w:spacing w:beforeAutospacing="0" w:before="0" w:afterAutospacing="0" w:after="0"/>
                        <w:jc w:val="center"/>
                        <w:rPr>
                          <w:b/>
                          <w:b/>
                          <w:bCs/>
                          <w:color w:val="FFFFFF" w:themeColor="light1"/>
                          <w:sz w:val="32"/>
                          <w:szCs w:val="32"/>
                        </w:rPr>
                      </w:pPr>
                      <w:r>
                        <w:rPr>
                          <w:b/>
                          <w:bCs/>
                          <w:color w:val="FFFFFF" w:themeColor="light1"/>
                          <w:sz w:val="32"/>
                          <w:szCs w:val="32"/>
                        </w:rPr>
                        <w:t>Услуги имущественного характера</w:t>
                      </w:r>
                    </w:p>
                    <w:p>
                      <w:pPr>
                        <w:pStyle w:val="NormalWeb"/>
                        <w:spacing w:beforeAutospacing="0" w:before="0" w:afterAutospacing="0" w:after="0"/>
                        <w:jc w:val="center"/>
                        <w:rPr/>
                      </w:pPr>
                      <w:r>
                        <w:rPr>
                          <w:bCs/>
                          <w:i/>
                          <w:color w:val="FFFFFF" w:themeColor="light1"/>
                          <w:sz w:val="20"/>
                          <w:szCs w:val="20"/>
                        </w:rPr>
                        <w:t>(лечение, ремонтные и строительные работы, санаторные и туристические путёвки, поездки за границу, оплата развлечений и других расходов безвозмездно или по заниженной цене)</w:t>
                      </w:r>
                    </w:p>
                  </w:txbxContent>
                </v:textbox>
              </v:rect>
            </w:pict>
          </mc:Fallback>
        </mc:AlternateContent>
        <w:drawing>
          <wp:anchor behindDoc="0" distT="0" distB="0" distL="114300" distR="114300" simplePos="0" locked="0" layoutInCell="1" allowOverlap="1" relativeHeight="12">
            <wp:simplePos x="0" y="0"/>
            <wp:positionH relativeFrom="column">
              <wp:posOffset>-934720</wp:posOffset>
            </wp:positionH>
            <wp:positionV relativeFrom="paragraph">
              <wp:posOffset>971550</wp:posOffset>
            </wp:positionV>
            <wp:extent cx="1428750" cy="1143000"/>
            <wp:effectExtent l="0" t="0" r="0" b="0"/>
            <wp:wrapNone/>
            <wp:docPr id="19" name="Picture 2" descr="Картинки по запросу красивые дома картинки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descr="Картинки по запросу красивые дома картинки фото"/>
                    <pic:cNvPicPr>
                      <a:picLocks noChangeAspect="1" noChangeArrowheads="1"/>
                    </pic:cNvPicPr>
                  </pic:nvPicPr>
                  <pic:blipFill>
                    <a:blip r:embed="rId5"/>
                    <a:stretch>
                      <a:fillRect/>
                    </a:stretch>
                  </pic:blipFill>
                  <pic:spPr bwMode="auto">
                    <a:xfrm>
                      <a:off x="0" y="0"/>
                      <a:ext cx="1428750" cy="1143000"/>
                    </a:xfrm>
                    <a:prstGeom prst="rect">
                      <a:avLst/>
                    </a:prstGeom>
                  </pic:spPr>
                </pic:pic>
              </a:graphicData>
            </a:graphic>
          </wp:anchor>
        </w:drawing>
      </w:r>
    </w:p>
    <w:p>
      <w:pPr>
        <w:pStyle w:val="Normal"/>
        <w:ind w:firstLine="5954"/>
        <w:rPr>
          <w:rFonts w:ascii="Times New Roman" w:hAnsi="Times New Roman" w:cs="Times New Roman"/>
          <w:sz w:val="28"/>
          <w:szCs w:val="28"/>
        </w:rPr>
      </w:pPr>
      <w:r>
        <w:rPr>
          <w:rFonts w:cs="Times New Roman" w:ascii="Times New Roman" w:hAnsi="Times New Roman"/>
          <w:sz w:val="28"/>
          <w:szCs w:val="28"/>
        </w:rPr>
        <mc:AlternateContent>
          <mc:Choice Requires="wps">
            <w:drawing>
              <wp:anchor behindDoc="0" distT="0" distB="0" distL="114300" distR="114300" simplePos="0" locked="0" layoutInCell="1" allowOverlap="1" relativeHeight="8" wp14:anchorId="349E1874">
                <wp:simplePos x="0" y="0"/>
                <wp:positionH relativeFrom="column">
                  <wp:posOffset>3558540</wp:posOffset>
                </wp:positionH>
                <wp:positionV relativeFrom="paragraph">
                  <wp:posOffset>314325</wp:posOffset>
                </wp:positionV>
                <wp:extent cx="2729230" cy="1801495"/>
                <wp:effectExtent l="0" t="0" r="15240" b="28575"/>
                <wp:wrapNone/>
                <wp:docPr id="20" name="Прямоугольник 8"/>
                <a:graphic xmlns:a="http://schemas.openxmlformats.org/drawingml/2006/main">
                  <a:graphicData uri="http://schemas.microsoft.com/office/word/2010/wordprocessingShape">
                    <wps:wsp>
                      <wps:cNvSpPr/>
                      <wps:spPr>
                        <a:xfrm>
                          <a:off x="0" y="0"/>
                          <a:ext cx="2728440" cy="1800720"/>
                        </a:xfrm>
                        <a:prstGeom prst="rect">
                          <a:avLst/>
                        </a:prstGeom>
                        <a:ln>
                          <a:round/>
                        </a:ln>
                      </wps:spPr>
                      <wps:style>
                        <a:lnRef idx="2">
                          <a:schemeClr val="accent1">
                            <a:shade val="50000"/>
                          </a:schemeClr>
                        </a:lnRef>
                        <a:fillRef idx="1">
                          <a:schemeClr val="accent1"/>
                        </a:fillRef>
                        <a:effectRef idx="0">
                          <a:schemeClr val="accent1"/>
                        </a:effectRef>
                        <a:fontRef idx="minor"/>
                      </wps:style>
                      <wps:txbx>
                        <w:txbxContent>
                          <w:p>
                            <w:pPr>
                              <w:pStyle w:val="NormalWeb"/>
                              <w:spacing w:beforeAutospacing="0" w:before="0" w:afterAutospacing="0" w:after="0"/>
                              <w:jc w:val="center"/>
                              <w:rPr>
                                <w:b/>
                                <w:b/>
                                <w:bCs/>
                                <w:color w:val="FFFFFF" w:themeColor="light1"/>
                                <w:sz w:val="32"/>
                                <w:szCs w:val="32"/>
                              </w:rPr>
                            </w:pPr>
                            <w:r>
                              <w:rPr>
                                <w:b/>
                                <w:bCs/>
                                <w:color w:val="FFFFFF" w:themeColor="light1"/>
                                <w:sz w:val="32"/>
                                <w:szCs w:val="32"/>
                              </w:rPr>
                              <w:t>Иные имущественные права</w:t>
                            </w:r>
                          </w:p>
                          <w:p>
                            <w:pPr>
                              <w:pStyle w:val="NormalWeb"/>
                              <w:spacing w:beforeAutospacing="0" w:before="0" w:afterAutospacing="0" w:after="0"/>
                              <w:jc w:val="center"/>
                              <w:rPr/>
                            </w:pPr>
                            <w:r>
                              <w:rPr>
                                <w:bCs/>
                                <w:i/>
                                <w:color w:val="FFFFFF" w:themeColor="light1"/>
                                <w:sz w:val="20"/>
                                <w:szCs w:val="20"/>
                              </w:rPr>
                              <w:t xml:space="preserve">(персональные скидки на оплату товаров и услуг по существенно заниженной цене, заключение фиктивных трудовых договоров </w:t>
                              <w:br/>
                              <w:t>с выплатой заработной платы родственникам, друзьям или самому должностному лицу, уменьшение процентных ставок по кредиту или арендной платы и т.д.)</w:t>
                            </w:r>
                          </w:p>
                        </w:txbxContent>
                      </wps:txbx>
                      <wps:bodyPr anchor="ctr">
                        <a:noAutofit/>
                      </wps:bodyPr>
                    </wps:wsp>
                  </a:graphicData>
                </a:graphic>
              </wp:anchor>
            </w:drawing>
          </mc:Choice>
          <mc:Fallback>
            <w:pict>
              <v:rect id="shape_0" ID="Прямоугольник 8" fillcolor="#4f81bd" stroked="t" style="position:absolute;margin-left:280.2pt;margin-top:24.75pt;width:214.8pt;height:141.75pt" wp14:anchorId="349E1874">
                <w10:wrap type="square"/>
                <v:fill o:detectmouseclick="t" type="solid" color2="#b07e42"/>
                <v:stroke color="#3a5f8b" weight="25560" joinstyle="round" endcap="flat"/>
                <v:textbox>
                  <w:txbxContent>
                    <w:p>
                      <w:pPr>
                        <w:pStyle w:val="NormalWeb"/>
                        <w:spacing w:beforeAutospacing="0" w:before="0" w:afterAutospacing="0" w:after="0"/>
                        <w:jc w:val="center"/>
                        <w:rPr>
                          <w:b/>
                          <w:b/>
                          <w:bCs/>
                          <w:color w:val="FFFFFF" w:themeColor="light1"/>
                          <w:sz w:val="32"/>
                          <w:szCs w:val="32"/>
                        </w:rPr>
                      </w:pPr>
                      <w:r>
                        <w:rPr>
                          <w:b/>
                          <w:bCs/>
                          <w:color w:val="FFFFFF" w:themeColor="light1"/>
                          <w:sz w:val="32"/>
                          <w:szCs w:val="32"/>
                        </w:rPr>
                        <w:t>Иные имущественные права</w:t>
                      </w:r>
                    </w:p>
                    <w:p>
                      <w:pPr>
                        <w:pStyle w:val="NormalWeb"/>
                        <w:spacing w:beforeAutospacing="0" w:before="0" w:afterAutospacing="0" w:after="0"/>
                        <w:jc w:val="center"/>
                        <w:rPr/>
                      </w:pPr>
                      <w:r>
                        <w:rPr>
                          <w:bCs/>
                          <w:i/>
                          <w:color w:val="FFFFFF" w:themeColor="light1"/>
                          <w:sz w:val="20"/>
                          <w:szCs w:val="20"/>
                        </w:rPr>
                        <w:t xml:space="preserve">(персональные скидки на оплату товаров и услуг по существенно заниженной цене, заключение фиктивных трудовых договоров </w:t>
                        <w:br/>
                        <w:t>с выплатой заработной платы родственникам, друзьям или самому должностному лицу, уменьшение процентных ставок по кредиту или арендной платы и т.д.)</w:t>
                      </w:r>
                    </w:p>
                  </w:txbxContent>
                </v:textbox>
              </v:rect>
            </w:pict>
          </mc:Fallback>
        </mc:AlternateContent>
      </w:r>
    </w:p>
    <w:p>
      <w:pPr>
        <w:pStyle w:val="Normal"/>
        <w:rPr>
          <w:rFonts w:ascii="Times New Roman" w:hAnsi="Times New Roman" w:cs="Times New Roman"/>
          <w:sz w:val="28"/>
          <w:szCs w:val="28"/>
        </w:rPr>
      </w:pPr>
      <w:r>
        <w:rPr>
          <w:rFonts w:cs="Times New Roman" w:ascii="Times New Roman" w:hAnsi="Times New Roman"/>
          <w:sz w:val="28"/>
          <w:szCs w:val="28"/>
        </w:rPr>
        <w:drawing>
          <wp:anchor behindDoc="0" distT="18415" distB="11430" distL="133350" distR="131445" simplePos="0" locked="0" layoutInCell="1" allowOverlap="1" relativeHeight="18">
            <wp:simplePos x="0" y="0"/>
            <wp:positionH relativeFrom="column">
              <wp:posOffset>-938530</wp:posOffset>
            </wp:positionH>
            <wp:positionV relativeFrom="paragraph">
              <wp:posOffset>266065</wp:posOffset>
            </wp:positionV>
            <wp:extent cx="1240155" cy="979170"/>
            <wp:effectExtent l="0" t="0" r="0" b="0"/>
            <wp:wrapNone/>
            <wp:docPr id="22" name="Picture 8" descr="Картинки по запросу льготная ссуда в банке  картинки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8" descr="Картинки по запросу льготная ссуда в банке  картинки фото"/>
                    <pic:cNvPicPr>
                      <a:picLocks noChangeAspect="1" noChangeArrowheads="1"/>
                    </pic:cNvPicPr>
                  </pic:nvPicPr>
                  <pic:blipFill>
                    <a:blip r:embed="rId6"/>
                    <a:stretch>
                      <a:fillRect/>
                    </a:stretch>
                  </pic:blipFill>
                  <pic:spPr bwMode="auto">
                    <a:xfrm>
                      <a:off x="0" y="0"/>
                      <a:ext cx="1240155" cy="979170"/>
                    </a:xfrm>
                    <a:prstGeom prst="rect">
                      <a:avLst/>
                    </a:prstGeom>
                    <a:ln w="12700">
                      <a:solidFill>
                        <a:srgbClr val="000000"/>
                      </a:solidFill>
                    </a:ln>
                  </pic:spPr>
                </pic:pic>
              </a:graphicData>
            </a:graphic>
          </wp:anchor>
        </w:drawing>
      </w:r>
    </w:p>
    <w:p>
      <w:pPr>
        <w:pStyle w:val="Normal"/>
        <w:rPr>
          <w:rFonts w:ascii="Times New Roman" w:hAnsi="Times New Roman" w:cs="Times New Roman"/>
          <w:sz w:val="28"/>
          <w:szCs w:val="28"/>
        </w:rPr>
      </w:pPr>
      <w:r>
        <w:rPr>
          <w:rFonts w:cs="Times New Roman" w:ascii="Times New Roman" w:hAnsi="Times New Roman"/>
          <w:sz w:val="28"/>
          <w:szCs w:val="28"/>
        </w:rPr>
        <w:drawing>
          <wp:anchor behindDoc="0" distT="0" distB="0" distL="114300" distR="114300" simplePos="0" locked="0" layoutInCell="1" allowOverlap="1" relativeHeight="16">
            <wp:simplePos x="0" y="0"/>
            <wp:positionH relativeFrom="column">
              <wp:posOffset>1038225</wp:posOffset>
            </wp:positionH>
            <wp:positionV relativeFrom="paragraph">
              <wp:posOffset>68580</wp:posOffset>
            </wp:positionV>
            <wp:extent cx="1257300" cy="1206500"/>
            <wp:effectExtent l="0" t="0" r="0" b="0"/>
            <wp:wrapNone/>
            <wp:docPr id="23" name="Picture 4" descr="http://user.vse42.ru/files/ui-5178cdb27dcb82.36036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4" descr="http://user.vse42.ru/files/ui-5178cdb27dcb82.36036295.png"/>
                    <pic:cNvPicPr>
                      <a:picLocks noChangeAspect="1" noChangeArrowheads="1"/>
                    </pic:cNvPicPr>
                  </pic:nvPicPr>
                  <pic:blipFill>
                    <a:blip r:embed="rId7"/>
                    <a:stretch>
                      <a:fillRect/>
                    </a:stretch>
                  </pic:blipFill>
                  <pic:spPr bwMode="auto">
                    <a:xfrm>
                      <a:off x="0" y="0"/>
                      <a:ext cx="1257300" cy="1206500"/>
                    </a:xfrm>
                    <a:prstGeom prst="rect">
                      <a:avLst/>
                    </a:prstGeom>
                  </pic:spPr>
                </pic:pic>
              </a:graphicData>
            </a:graphic>
          </wp:anchor>
        </w:drawing>
        <w:drawing>
          <wp:anchor behindDoc="0" distT="0" distB="9525" distL="114300" distR="114300" simplePos="0" locked="0" layoutInCell="1" allowOverlap="1" relativeHeight="20">
            <wp:simplePos x="0" y="0"/>
            <wp:positionH relativeFrom="column">
              <wp:posOffset>2606040</wp:posOffset>
            </wp:positionH>
            <wp:positionV relativeFrom="paragraph">
              <wp:posOffset>237490</wp:posOffset>
            </wp:positionV>
            <wp:extent cx="1066800" cy="733425"/>
            <wp:effectExtent l="0" t="0" r="0" b="0"/>
            <wp:wrapNone/>
            <wp:docPr id="24" name="Изображение1" descr="Картинки по запросу ссуда в банке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Изображение1" descr="Картинки по запросу ссуда в банке фото"/>
                    <pic:cNvPicPr>
                      <a:picLocks noChangeAspect="1" noChangeArrowheads="1"/>
                    </pic:cNvPicPr>
                  </pic:nvPicPr>
                  <pic:blipFill>
                    <a:blip r:embed="rId8"/>
                    <a:stretch>
                      <a:fillRect/>
                    </a:stretch>
                  </pic:blipFill>
                  <pic:spPr bwMode="auto">
                    <a:xfrm>
                      <a:off x="0" y="0"/>
                      <a:ext cx="1066800" cy="733425"/>
                    </a:xfrm>
                    <a:prstGeom prst="rect">
                      <a:avLst/>
                    </a:prstGeom>
                  </pic:spPr>
                </pic:pic>
              </a:graphicData>
            </a:graphic>
          </wp:anchor>
        </w:drawing>
      </w:r>
    </w:p>
    <w:p>
      <w:pPr>
        <w:pStyle w:val="Normal"/>
        <w:rPr>
          <w:rFonts w:ascii="Times New Roman" w:hAnsi="Times New Roman" w:cs="Times New Roman"/>
          <w:sz w:val="28"/>
          <w:szCs w:val="28"/>
        </w:rPr>
      </w:pPr>
      <w:r>
        <w:rPr>
          <w:rFonts w:cs="Times New Roman" w:ascii="Times New Roman" w:hAnsi="Times New Roman"/>
          <w:sz w:val="28"/>
          <w:szCs w:val="28"/>
        </w:rPr>
        <w:drawing>
          <wp:anchor behindDoc="0" distT="0" distB="9525" distL="114300" distR="114300" simplePos="0" locked="0" layoutInCell="1" allowOverlap="1" relativeHeight="19">
            <wp:simplePos x="0" y="0"/>
            <wp:positionH relativeFrom="column">
              <wp:posOffset>-192405</wp:posOffset>
            </wp:positionH>
            <wp:positionV relativeFrom="paragraph">
              <wp:posOffset>323215</wp:posOffset>
            </wp:positionV>
            <wp:extent cx="1143000" cy="962025"/>
            <wp:effectExtent l="0" t="0" r="0" b="0"/>
            <wp:wrapNone/>
            <wp:docPr id="25" name="Изображение2" descr="Картинки по запросу яхта фото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Изображение2" descr="Картинки по запросу яхта фото картинки"/>
                    <pic:cNvPicPr>
                      <a:picLocks noChangeAspect="1" noChangeArrowheads="1"/>
                    </pic:cNvPicPr>
                  </pic:nvPicPr>
                  <pic:blipFill>
                    <a:blip r:embed="rId9"/>
                    <a:stretch>
                      <a:fillRect/>
                    </a:stretch>
                  </pic:blipFill>
                  <pic:spPr bwMode="auto">
                    <a:xfrm>
                      <a:off x="0" y="0"/>
                      <a:ext cx="1143000" cy="962025"/>
                    </a:xfrm>
                    <a:prstGeom prst="rect">
                      <a:avLst/>
                    </a:prstGeom>
                  </pic:spPr>
                </pic:pic>
              </a:graphicData>
            </a:graphic>
          </wp:anchor>
        </w:drawing>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ind w:firstLine="4111"/>
        <w:rPr>
          <w:rFonts w:ascii="Times New Roman" w:hAnsi="Times New Roman" w:cs="Times New Roman"/>
          <w:sz w:val="28"/>
          <w:szCs w:val="28"/>
        </w:rPr>
      </w:pPr>
      <w:r>
        <w:rPr/>
        <w:drawing>
          <wp:inline distT="0" distB="0" distL="0" distR="0">
            <wp:extent cx="1295400" cy="990600"/>
            <wp:effectExtent l="0" t="0" r="0" b="0"/>
            <wp:docPr id="26" name="Рисунок 49" descr="Картинки по запросу скидочные карты VIP 70 %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49" descr="Картинки по запросу скидочные карты VIP 70 % фото"/>
                    <pic:cNvPicPr>
                      <a:picLocks noChangeAspect="1" noChangeArrowheads="1"/>
                    </pic:cNvPicPr>
                  </pic:nvPicPr>
                  <pic:blipFill>
                    <a:blip r:embed="rId10"/>
                    <a:stretch>
                      <a:fillRect/>
                    </a:stretch>
                  </pic:blipFill>
                  <pic:spPr bwMode="auto">
                    <a:xfrm>
                      <a:off x="0" y="0"/>
                      <a:ext cx="1295400" cy="990600"/>
                    </a:xfrm>
                    <a:prstGeom prst="rect">
                      <a:avLst/>
                    </a:prstGeom>
                    <a:ln w="12700">
                      <a:solidFill>
                        <a:srgbClr val="000000"/>
                      </a:solidFill>
                    </a:ln>
                  </pic:spPr>
                </pic:pic>
              </a:graphicData>
            </a:graphic>
          </wp:inline>
        </w:drawing>
        <w:drawing>
          <wp:anchor behindDoc="0" distT="0" distB="6350" distL="114300" distR="114300" simplePos="0" locked="0" layoutInCell="1" allowOverlap="1" relativeHeight="17">
            <wp:simplePos x="0" y="0"/>
            <wp:positionH relativeFrom="column">
              <wp:posOffset>4768215</wp:posOffset>
            </wp:positionH>
            <wp:positionV relativeFrom="paragraph">
              <wp:posOffset>189865</wp:posOffset>
            </wp:positionV>
            <wp:extent cx="1511935" cy="1136650"/>
            <wp:effectExtent l="0" t="0" r="0" b="0"/>
            <wp:wrapNone/>
            <wp:docPr id="27" name="Picture 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6" descr="alt"/>
                    <pic:cNvPicPr>
                      <a:picLocks noChangeAspect="1" noChangeArrowheads="1"/>
                    </pic:cNvPicPr>
                  </pic:nvPicPr>
                  <pic:blipFill>
                    <a:blip r:embed="rId11"/>
                    <a:stretch>
                      <a:fillRect/>
                    </a:stretch>
                  </pic:blipFill>
                  <pic:spPr bwMode="auto">
                    <a:xfrm>
                      <a:off x="0" y="0"/>
                      <a:ext cx="1511935" cy="1136650"/>
                    </a:xfrm>
                    <a:prstGeom prst="rect">
                      <a:avLst/>
                    </a:prstGeom>
                  </pic:spPr>
                </pic:pic>
              </a:graphicData>
            </a:graphic>
          </wp:anchor>
        </w:drawing>
      </w:r>
    </w:p>
    <w:p>
      <w:pPr>
        <w:pStyle w:val="ConsPlusNormal"/>
        <w:tabs>
          <w:tab w:val="left" w:pos="9356" w:leader="none"/>
        </w:tabs>
        <w:ind w:left="-567" w:firstLine="425"/>
        <w:jc w:val="both"/>
        <w:rPr/>
      </w:pPr>
      <w:r>
        <w:rPr>
          <w:rFonts w:cs="Times New Roman" w:ascii="Times New Roman" w:hAnsi="Times New Roman"/>
          <w:sz w:val="28"/>
          <w:szCs w:val="28"/>
        </w:rPr>
        <w:t xml:space="preserve">Согласно Перечню № 23 преступлений коррупционной направленности, утверждённому Указанием Генпрокуратуры России № 744/11, МВД России № 3 от 31.12.2014 </w:t>
      </w:r>
      <w:r>
        <w:rPr>
          <w:rFonts w:cs="Times New Roman" w:ascii="Times New Roman" w:hAnsi="Times New Roman"/>
          <w:i/>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Pr>
          <w:rFonts w:cs="Times New Roman" w:ascii="Times New Roman" w:hAnsi="Times New Roman"/>
          <w:sz w:val="28"/>
          <w:szCs w:val="28"/>
        </w:rPr>
        <w:t>,</w:t>
      </w:r>
      <w:r>
        <w:rPr>
          <w:rFonts w:cs="Times New Roman" w:ascii="Times New Roman" w:hAnsi="Times New Roman"/>
          <w:i/>
          <w:sz w:val="28"/>
          <w:szCs w:val="28"/>
        </w:rPr>
        <w:t xml:space="preserve"> </w:t>
      </w:r>
      <w:r>
        <w:rPr>
          <w:rFonts w:cs="Times New Roman" w:ascii="Times New Roman" w:hAnsi="Times New Roman"/>
          <w:sz w:val="28"/>
          <w:szCs w:val="28"/>
        </w:rPr>
        <w:t xml:space="preserve">без дополнительных условий </w:t>
      </w:r>
      <w:r>
        <w:rPr>
          <w:rFonts w:cs="Times New Roman" w:ascii="Times New Roman" w:hAnsi="Times New Roman"/>
          <w:b/>
          <w:bCs/>
          <w:color w:val="C00000"/>
          <w:sz w:val="28"/>
          <w:szCs w:val="28"/>
        </w:rPr>
        <w:t>К ПРЕСТУПЛЕНИЯМ КОРРУПЦИОННОЙ НАПРАВЛЕННОСТИ ОТНОСЯТСЯ:</w:t>
      </w:r>
    </w:p>
    <w:p>
      <w:pPr>
        <w:pStyle w:val="Normal"/>
        <w:numPr>
          <w:ilvl w:val="0"/>
          <w:numId w:val="0"/>
        </w:numPr>
        <w:spacing w:lineRule="auto" w:line="240" w:before="0" w:after="0"/>
        <w:ind w:firstLine="540"/>
        <w:jc w:val="both"/>
        <w:outlineLvl w:val="0"/>
        <w:rPr/>
      </w:pPr>
      <w:r>
        <w:rPr>
          <w:rFonts w:cs="Times New Roman" w:ascii="Times New Roman" w:hAnsi="Times New Roman"/>
          <w:sz w:val="28"/>
          <w:szCs w:val="28"/>
        </w:rPr>
        <w:t xml:space="preserve">Получение взятки </w:t>
      </w:r>
      <w:r>
        <w:rPr>
          <w:rFonts w:cs="Times New Roman" w:ascii="Times New Roman" w:hAnsi="Times New Roman"/>
          <w:color w:val="0000FF"/>
          <w:sz w:val="28"/>
          <w:szCs w:val="28"/>
        </w:rPr>
        <w:t xml:space="preserve">(ст. </w:t>
      </w:r>
      <w:hyperlink r:id="rId12">
        <w:r>
          <w:rPr>
            <w:rStyle w:val="Style17"/>
            <w:rFonts w:cs="Times New Roman" w:ascii="Times New Roman" w:hAnsi="Times New Roman"/>
            <w:color w:val="0000FF"/>
            <w:sz w:val="28"/>
            <w:szCs w:val="28"/>
          </w:rPr>
          <w:t>290</w:t>
        </w:r>
      </w:hyperlink>
      <w:r>
        <w:rPr>
          <w:rFonts w:cs="Times New Roman" w:ascii="Times New Roman" w:hAnsi="Times New Roman"/>
          <w:sz w:val="28"/>
          <w:szCs w:val="28"/>
        </w:rPr>
        <w:t xml:space="preserve"> </w:t>
      </w:r>
      <w:r>
        <w:rPr>
          <w:rFonts w:cs="Times New Roman" w:ascii="Times New Roman" w:hAnsi="Times New Roman"/>
          <w:color w:val="0000FF"/>
          <w:sz w:val="28"/>
          <w:szCs w:val="28"/>
        </w:rPr>
        <w:t>Уголовного кодекса Российской Федерации)</w:t>
      </w:r>
      <w:r>
        <w:rPr>
          <w:rFonts w:cs="Times New Roman" w:ascii="Times New Roman" w:hAnsi="Times New Roman"/>
          <w:sz w:val="28"/>
          <w:szCs w:val="28"/>
        </w:rPr>
        <w:t>;</w:t>
      </w:r>
    </w:p>
    <w:p>
      <w:pPr>
        <w:pStyle w:val="Normal"/>
        <w:numPr>
          <w:ilvl w:val="0"/>
          <w:numId w:val="0"/>
        </w:numPr>
        <w:spacing w:lineRule="auto" w:line="240" w:before="0" w:after="0"/>
        <w:ind w:firstLine="540"/>
        <w:jc w:val="both"/>
        <w:outlineLvl w:val="0"/>
        <w:rPr/>
      </w:pPr>
      <w:r>
        <w:rPr>
          <w:rFonts w:cs="Times New Roman" w:ascii="Times New Roman" w:hAnsi="Times New Roman"/>
          <w:iCs/>
          <w:sz w:val="28"/>
          <w:szCs w:val="28"/>
        </w:rPr>
        <w:t>Дача взятки (</w:t>
      </w:r>
      <w:r>
        <w:rPr>
          <w:rFonts w:cs="Times New Roman" w:ascii="Times New Roman" w:hAnsi="Times New Roman"/>
          <w:sz w:val="28"/>
          <w:szCs w:val="28"/>
        </w:rPr>
        <w:t xml:space="preserve">ст. </w:t>
      </w:r>
      <w:hyperlink r:id="rId13">
        <w:r>
          <w:rPr>
            <w:rStyle w:val="Style17"/>
            <w:rFonts w:cs="Times New Roman" w:ascii="Times New Roman" w:hAnsi="Times New Roman"/>
            <w:color w:val="0000FF"/>
            <w:sz w:val="28"/>
            <w:szCs w:val="28"/>
          </w:rPr>
          <w:t>291</w:t>
        </w:r>
      </w:hyperlink>
      <w:r>
        <w:rPr>
          <w:rFonts w:cs="Times New Roman" w:ascii="Times New Roman" w:hAnsi="Times New Roman"/>
          <w:color w:val="0000FF"/>
          <w:sz w:val="28"/>
          <w:szCs w:val="28"/>
        </w:rPr>
        <w:t xml:space="preserve"> Уголовного кодекса Российской Федерации)</w:t>
      </w:r>
      <w:r>
        <w:rPr>
          <w:rFonts w:cs="Times New Roman" w:ascii="Times New Roman" w:hAnsi="Times New Roman"/>
          <w:sz w:val="28"/>
          <w:szCs w:val="28"/>
        </w:rPr>
        <w:t>;</w:t>
      </w:r>
    </w:p>
    <w:p>
      <w:pPr>
        <w:pStyle w:val="Normal"/>
        <w:numPr>
          <w:ilvl w:val="0"/>
          <w:numId w:val="0"/>
        </w:numPr>
        <w:spacing w:lineRule="auto" w:line="240" w:before="0" w:after="0"/>
        <w:ind w:firstLine="540"/>
        <w:jc w:val="both"/>
        <w:outlineLvl w:val="0"/>
        <w:rPr/>
      </w:pPr>
      <w:r>
        <w:rPr>
          <w:rFonts w:cs="Times New Roman" w:ascii="Times New Roman" w:hAnsi="Times New Roman"/>
          <w:iCs/>
          <w:sz w:val="28"/>
          <w:szCs w:val="28"/>
        </w:rPr>
        <w:t xml:space="preserve">Посредничество во взяточничестве» </w:t>
      </w:r>
      <w:r>
        <w:rPr>
          <w:rFonts w:cs="Times New Roman" w:ascii="Times New Roman" w:hAnsi="Times New Roman"/>
          <w:color w:val="0000FF"/>
          <w:sz w:val="28"/>
          <w:szCs w:val="28"/>
        </w:rPr>
        <w:t xml:space="preserve">(ст. </w:t>
      </w:r>
      <w:hyperlink r:id="rId14">
        <w:r>
          <w:rPr>
            <w:rStyle w:val="Style17"/>
            <w:rFonts w:cs="Times New Roman" w:ascii="Times New Roman" w:hAnsi="Times New Roman"/>
            <w:color w:val="0000FF"/>
            <w:sz w:val="28"/>
            <w:szCs w:val="28"/>
          </w:rPr>
          <w:t>291.1</w:t>
        </w:r>
      </w:hyperlink>
      <w:r>
        <w:rPr>
          <w:rFonts w:cs="Times New Roman" w:ascii="Times New Roman" w:hAnsi="Times New Roman"/>
          <w:iCs/>
          <w:sz w:val="28"/>
          <w:szCs w:val="28"/>
        </w:rPr>
        <w:t>.</w:t>
      </w:r>
      <w:r>
        <w:rPr>
          <w:rFonts w:cs="Times New Roman" w:ascii="Times New Roman" w:hAnsi="Times New Roman"/>
          <w:color w:val="0000FF"/>
          <w:sz w:val="28"/>
          <w:szCs w:val="28"/>
        </w:rPr>
        <w:t xml:space="preserve"> Уголовного кодекса Российской Федерации)</w:t>
      </w:r>
      <w:r>
        <w:rPr>
          <w:rFonts w:cs="Times New Roman" w:ascii="Times New Roman" w:hAnsi="Times New Roman"/>
          <w:sz w:val="28"/>
          <w:szCs w:val="28"/>
        </w:rPr>
        <w:t>.</w:t>
      </w:r>
    </w:p>
    <w:p>
      <w:pPr>
        <w:pStyle w:val="Normal"/>
        <w:numPr>
          <w:ilvl w:val="0"/>
          <w:numId w:val="0"/>
        </w:numPr>
        <w:spacing w:lineRule="auto" w:line="240" w:before="0" w:after="0"/>
        <w:ind w:firstLine="540"/>
        <w:jc w:val="both"/>
        <w:outlineLvl w:val="0"/>
        <w:rPr/>
      </w:pPr>
      <w:r>
        <w:rPr>
          <w:rFonts w:cs="Times New Roman" w:ascii="Times New Roman" w:hAnsi="Times New Roman"/>
          <w:sz w:val="28"/>
          <w:szCs w:val="28"/>
        </w:rPr>
        <w:t>Коммерческий подкуп</w:t>
      </w:r>
      <w:r>
        <w:rPr/>
        <w:t xml:space="preserve"> </w:t>
      </w:r>
      <w:r>
        <w:rPr>
          <w:rFonts w:cs="Times New Roman" w:ascii="Times New Roman" w:hAnsi="Times New Roman"/>
          <w:color w:val="0000FF"/>
          <w:sz w:val="28"/>
          <w:szCs w:val="28"/>
        </w:rPr>
        <w:t>(</w:t>
      </w:r>
      <w:hyperlink r:id="rId15">
        <w:r>
          <w:rPr>
            <w:rStyle w:val="Style17"/>
            <w:rFonts w:cs="Times New Roman" w:ascii="Times New Roman" w:hAnsi="Times New Roman"/>
            <w:color w:val="0000FF"/>
            <w:sz w:val="28"/>
            <w:szCs w:val="28"/>
          </w:rPr>
          <w:t>ст. 204</w:t>
        </w:r>
      </w:hyperlink>
      <w:r>
        <w:rPr>
          <w:rFonts w:cs="Times New Roman" w:ascii="Times New Roman" w:hAnsi="Times New Roman"/>
          <w:color w:val="0000FF"/>
          <w:sz w:val="28"/>
          <w:szCs w:val="28"/>
        </w:rPr>
        <w:t xml:space="preserve"> Уголовного кодекса Российской Федерации)</w:t>
      </w:r>
      <w:r>
        <w:rPr>
          <w:rFonts w:cs="Times New Roman" w:ascii="Times New Roman" w:hAnsi="Times New Roman"/>
          <w:sz w:val="28"/>
          <w:szCs w:val="28"/>
        </w:rPr>
        <w:t xml:space="preserve">; </w:t>
      </w:r>
    </w:p>
    <w:p>
      <w:pPr>
        <w:pStyle w:val="Normal"/>
        <w:numPr>
          <w:ilvl w:val="0"/>
          <w:numId w:val="0"/>
        </w:numPr>
        <w:spacing w:lineRule="auto" w:line="240" w:before="0" w:after="0"/>
        <w:ind w:firstLine="540"/>
        <w:jc w:val="both"/>
        <w:outlineLvl w:val="0"/>
        <w:rPr/>
      </w:pPr>
      <w:r>
        <w:rPr>
          <w:rFonts w:cs="Times New Roman" w:ascii="Times New Roman" w:hAnsi="Times New Roman"/>
          <w:sz w:val="28"/>
          <w:szCs w:val="28"/>
        </w:rPr>
        <w:t xml:space="preserve">Незаконное участие в предпринимательской деятельности </w:t>
      </w:r>
      <w:r>
        <w:rPr>
          <w:rFonts w:cs="Times New Roman" w:ascii="Times New Roman" w:hAnsi="Times New Roman"/>
          <w:color w:val="0000FF"/>
          <w:sz w:val="28"/>
          <w:szCs w:val="28"/>
        </w:rPr>
        <w:t>(</w:t>
      </w:r>
      <w:hyperlink r:id="rId16">
        <w:r>
          <w:rPr>
            <w:rStyle w:val="Style17"/>
            <w:rFonts w:cs="Times New Roman" w:ascii="Times New Roman" w:hAnsi="Times New Roman"/>
            <w:color w:val="0000FF"/>
            <w:sz w:val="28"/>
            <w:szCs w:val="28"/>
          </w:rPr>
          <w:t>ст. 289</w:t>
        </w:r>
      </w:hyperlink>
      <w:r>
        <w:rPr>
          <w:rFonts w:cs="Times New Roman" w:ascii="Times New Roman" w:hAnsi="Times New Roman"/>
          <w:color w:val="0000FF"/>
          <w:sz w:val="28"/>
          <w:szCs w:val="28"/>
        </w:rPr>
        <w:t xml:space="preserve"> Уголовного кодекса Российской Федерации)</w:t>
      </w:r>
      <w:r>
        <w:rPr>
          <w:rFonts w:cs="Times New Roman" w:ascii="Times New Roman" w:hAnsi="Times New Roman"/>
          <w:sz w:val="28"/>
          <w:szCs w:val="28"/>
        </w:rPr>
        <w:t xml:space="preserve">; </w:t>
      </w:r>
    </w:p>
    <w:p>
      <w:pPr>
        <w:pStyle w:val="Normal"/>
        <w:numPr>
          <w:ilvl w:val="0"/>
          <w:numId w:val="0"/>
        </w:numPr>
        <w:spacing w:lineRule="auto" w:line="240" w:before="0" w:after="0"/>
        <w:ind w:firstLine="540"/>
        <w:jc w:val="both"/>
        <w:outlineLvl w:val="0"/>
        <w:rPr/>
      </w:pPr>
      <w:r>
        <w:rPr>
          <w:rFonts w:cs="Times New Roman" w:ascii="Times New Roman" w:hAnsi="Times New Roman"/>
          <w:iCs/>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r>
        <w:rPr>
          <w:rFonts w:cs="Times New Roman" w:ascii="Times New Roman" w:hAnsi="Times New Roman"/>
          <w:sz w:val="28"/>
          <w:szCs w:val="28"/>
        </w:rPr>
        <w:t xml:space="preserve"> </w:t>
        <w:br/>
      </w:r>
      <w:r>
        <w:rPr>
          <w:rFonts w:cs="Times New Roman" w:ascii="Times New Roman" w:hAnsi="Times New Roman"/>
          <w:color w:val="0000FF"/>
          <w:sz w:val="28"/>
          <w:szCs w:val="28"/>
        </w:rPr>
        <w:t>(</w:t>
      </w:r>
      <w:hyperlink r:id="rId17">
        <w:r>
          <w:rPr>
            <w:rStyle w:val="Style17"/>
            <w:rFonts w:cs="Times New Roman" w:ascii="Times New Roman" w:hAnsi="Times New Roman"/>
            <w:color w:val="0000FF"/>
            <w:sz w:val="28"/>
            <w:szCs w:val="28"/>
          </w:rPr>
          <w:t>ст. 141.1</w:t>
        </w:r>
      </w:hyperlink>
      <w:r>
        <w:rPr>
          <w:rFonts w:cs="Times New Roman" w:ascii="Times New Roman" w:hAnsi="Times New Roman"/>
          <w:color w:val="0000FF"/>
          <w:sz w:val="28"/>
          <w:szCs w:val="28"/>
        </w:rPr>
        <w:t xml:space="preserve"> Уголовного кодекса Российской Федерации)</w:t>
      </w:r>
      <w:r>
        <w:rPr>
          <w:rFonts w:cs="Times New Roman" w:ascii="Times New Roman" w:hAnsi="Times New Roman"/>
          <w:sz w:val="28"/>
          <w:szCs w:val="28"/>
        </w:rPr>
        <w:t xml:space="preserve">; </w:t>
      </w:r>
    </w:p>
    <w:p>
      <w:pPr>
        <w:pStyle w:val="Normal"/>
        <w:numPr>
          <w:ilvl w:val="0"/>
          <w:numId w:val="0"/>
        </w:numPr>
        <w:spacing w:lineRule="auto" w:line="240" w:before="0" w:after="0"/>
        <w:ind w:firstLine="540"/>
        <w:jc w:val="both"/>
        <w:outlineLvl w:val="0"/>
        <w:rPr/>
      </w:pPr>
      <w:r>
        <w:rPr>
          <w:rFonts w:cs="Times New Roman" w:ascii="Times New Roman" w:hAnsi="Times New Roman"/>
          <w:bCs/>
          <w:sz w:val="28"/>
          <w:szCs w:val="28"/>
        </w:rPr>
        <w:t xml:space="preserve">Оказание противоправного влияния на результат официального спортивного соревнования или зрелищного коммерческого конкурса </w:t>
      </w:r>
      <w:r>
        <w:rPr/>
        <w:t xml:space="preserve"> </w:t>
      </w:r>
      <w:r>
        <w:rPr>
          <w:rFonts w:cs="Times New Roman" w:ascii="Times New Roman" w:hAnsi="Times New Roman"/>
          <w:color w:val="0000FF"/>
          <w:sz w:val="28"/>
          <w:szCs w:val="28"/>
        </w:rPr>
        <w:t xml:space="preserve">(ст. </w:t>
      </w:r>
      <w:hyperlink r:id="rId18">
        <w:r>
          <w:rPr>
            <w:rStyle w:val="Style17"/>
            <w:rFonts w:cs="Times New Roman" w:ascii="Times New Roman" w:hAnsi="Times New Roman"/>
            <w:color w:val="0000FF"/>
            <w:sz w:val="28"/>
            <w:szCs w:val="28"/>
          </w:rPr>
          <w:t>184</w:t>
        </w:r>
      </w:hyperlink>
      <w:r>
        <w:rPr>
          <w:rFonts w:cs="Times New Roman" w:ascii="Times New Roman" w:hAnsi="Times New Roman"/>
          <w:sz w:val="28"/>
          <w:szCs w:val="28"/>
        </w:rPr>
        <w:t xml:space="preserve"> </w:t>
      </w:r>
      <w:r>
        <w:rPr>
          <w:rFonts w:cs="Times New Roman" w:ascii="Times New Roman" w:hAnsi="Times New Roman"/>
          <w:color w:val="0000FF"/>
          <w:sz w:val="28"/>
          <w:szCs w:val="28"/>
        </w:rPr>
        <w:t>Уголовного кодекса Российской Федерации)</w:t>
      </w:r>
      <w:r>
        <w:rPr>
          <w:rFonts w:cs="Times New Roman" w:ascii="Times New Roman" w:hAnsi="Times New Roman"/>
          <w:sz w:val="28"/>
          <w:szCs w:val="28"/>
        </w:rPr>
        <w:t xml:space="preserve">; </w:t>
      </w:r>
    </w:p>
    <w:p>
      <w:pPr>
        <w:pStyle w:val="Normal"/>
        <w:numPr>
          <w:ilvl w:val="0"/>
          <w:numId w:val="0"/>
        </w:numPr>
        <w:spacing w:lineRule="auto" w:line="240" w:before="0" w:after="0"/>
        <w:ind w:firstLine="540"/>
        <w:jc w:val="both"/>
        <w:outlineLvl w:val="0"/>
        <w:rPr/>
      </w:pPr>
      <w:r>
        <w:rPr>
          <w:rFonts w:cs="Times New Roman" w:ascii="Times New Roman" w:hAnsi="Times New Roman"/>
          <w:sz w:val="28"/>
          <w:szCs w:val="28"/>
        </w:rPr>
        <w:t xml:space="preserve">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 если указанное преступление совершено должностным лицом с использованием своего служебного положения </w:t>
      </w:r>
      <w:r>
        <w:rPr>
          <w:rFonts w:cs="Times New Roman" w:ascii="Times New Roman" w:hAnsi="Times New Roman"/>
          <w:color w:val="0000FF"/>
          <w:sz w:val="28"/>
          <w:szCs w:val="28"/>
        </w:rPr>
        <w:t>(</w:t>
      </w:r>
      <w:hyperlink r:id="rId19">
        <w:r>
          <w:rPr>
            <w:rStyle w:val="Style17"/>
            <w:rFonts w:cs="Times New Roman" w:ascii="Times New Roman" w:hAnsi="Times New Roman"/>
            <w:color w:val="0000FF"/>
            <w:sz w:val="28"/>
            <w:szCs w:val="28"/>
          </w:rPr>
          <w:t>п. «а» ч. 2 ст. 226.1</w:t>
        </w:r>
      </w:hyperlink>
      <w:r>
        <w:rPr>
          <w:rFonts w:cs="Times New Roman" w:ascii="Times New Roman" w:hAnsi="Times New Roman"/>
          <w:color w:val="0000FF"/>
          <w:sz w:val="28"/>
          <w:szCs w:val="28"/>
        </w:rPr>
        <w:t xml:space="preserve"> Уголовного кодекса Российской Федерации)</w:t>
      </w:r>
      <w:r>
        <w:rPr>
          <w:rFonts w:cs="Times New Roman" w:ascii="Times New Roman" w:hAnsi="Times New Roman"/>
          <w:sz w:val="28"/>
          <w:szCs w:val="28"/>
        </w:rPr>
        <w:t xml:space="preserve">; </w:t>
      </w:r>
    </w:p>
    <w:p>
      <w:pPr>
        <w:pStyle w:val="Normal"/>
        <w:numPr>
          <w:ilvl w:val="0"/>
          <w:numId w:val="0"/>
        </w:numPr>
        <w:spacing w:lineRule="auto" w:line="240" w:before="0" w:after="0"/>
        <w:ind w:firstLine="540"/>
        <w:jc w:val="both"/>
        <w:outlineLvl w:val="0"/>
        <w:rPr>
          <w:rFonts w:ascii="Times New Roman" w:hAnsi="Times New Roman" w:cs="Times New Roman"/>
          <w:sz w:val="28"/>
          <w:szCs w:val="28"/>
        </w:rPr>
      </w:pPr>
      <w:r>
        <w:rPr>
          <w:rFonts w:cs="Times New Roman" w:ascii="Times New Roman" w:hAnsi="Times New Roman"/>
          <w:iCs/>
          <w:sz w:val="28"/>
          <w:szCs w:val="28"/>
        </w:rPr>
        <w:t>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r>
        <w:rPr>
          <w:rFonts w:cs="Times New Roman" w:ascii="Times New Roman" w:hAnsi="Times New Roman"/>
          <w:sz w:val="28"/>
          <w:szCs w:val="28"/>
        </w:rPr>
        <w:t xml:space="preserve"> если указанное преступление совершено должностным лицом </w:t>
        <w:br/>
        <w:t xml:space="preserve">с использованием своего служебного положения </w:t>
      </w:r>
      <w:r>
        <w:rPr>
          <w:rFonts w:cs="Times New Roman" w:ascii="Times New Roman" w:hAnsi="Times New Roman"/>
          <w:color w:val="0000FF"/>
          <w:sz w:val="28"/>
          <w:szCs w:val="28"/>
        </w:rPr>
        <w:t>(п. «б» ч. 2 ст. 229.1</w:t>
      </w:r>
      <w:r>
        <w:rPr>
          <w:rFonts w:cs="Times New Roman" w:ascii="Times New Roman" w:hAnsi="Times New Roman"/>
          <w:sz w:val="28"/>
          <w:szCs w:val="28"/>
        </w:rPr>
        <w:t xml:space="preserve"> </w:t>
      </w:r>
      <w:r>
        <w:rPr>
          <w:rFonts w:cs="Times New Roman" w:ascii="Times New Roman" w:hAnsi="Times New Roman"/>
          <w:color w:val="0000FF"/>
          <w:sz w:val="28"/>
          <w:szCs w:val="28"/>
        </w:rPr>
        <w:t>Уголовного кодекса Российской Федерации).</w:t>
      </w:r>
      <w:r>
        <w:rPr>
          <w:rFonts w:cs="Times New Roman" w:ascii="Times New Roman" w:hAnsi="Times New Roman"/>
          <w:sz w:val="28"/>
          <w:szCs w:val="28"/>
        </w:rPr>
        <w:t xml:space="preserve"> </w:t>
      </w:r>
    </w:p>
    <w:p>
      <w:pPr>
        <w:pStyle w:val="Normal"/>
        <w:numPr>
          <w:ilvl w:val="0"/>
          <w:numId w:val="0"/>
        </w:numPr>
        <w:spacing w:lineRule="auto" w:line="240" w:before="0" w:after="0"/>
        <w:ind w:firstLine="540"/>
        <w:jc w:val="center"/>
        <w:outlineLvl w:val="0"/>
        <w:rPr/>
      </w:pPr>
      <w:r>
        <w:rPr/>
        <w:drawing>
          <wp:inline distT="0" distB="0" distL="0" distR="0">
            <wp:extent cx="1066800" cy="1219200"/>
            <wp:effectExtent l="0" t="0" r="0" b="0"/>
            <wp:docPr id="28" name="Рисунок 5" descr="Картинки по запросу стоп коррупция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5" descr="Картинки по запросу стоп коррупция картинки"/>
                    <pic:cNvPicPr>
                      <a:picLocks noChangeAspect="1" noChangeArrowheads="1"/>
                    </pic:cNvPicPr>
                  </pic:nvPicPr>
                  <pic:blipFill>
                    <a:blip r:embed="rId20"/>
                    <a:stretch>
                      <a:fillRect/>
                    </a:stretch>
                  </pic:blipFill>
                  <pic:spPr bwMode="auto">
                    <a:xfrm>
                      <a:off x="0" y="0"/>
                      <a:ext cx="1066800" cy="1219200"/>
                    </a:xfrm>
                    <a:prstGeom prst="rect">
                      <a:avLst/>
                    </a:prstGeom>
                  </pic:spPr>
                </pic:pic>
              </a:graphicData>
            </a:graphic>
          </wp:inline>
        </w:drawing>
      </w:r>
    </w:p>
    <w:sectPr>
      <w:headerReference w:type="default" r:id="rId21"/>
      <w:type w:val="nextPage"/>
      <w:pgSz w:w="11906" w:h="16838"/>
      <w:pgMar w:left="1701" w:right="851" w:header="0" w:top="851" w:footer="0" w:bottom="289" w:gutter="0"/>
      <w:pgNumType w:fmt="decimal"/>
      <w:formProt w:val="false"/>
      <w:titlePg/>
      <w:textDirection w:val="lrTb"/>
      <w:docGrid w:type="default" w:linePitch="299"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567062723"/>
    </w:sdtPr>
    <w:sdtContent>
      <w:p>
        <w:pPr>
          <w:pStyle w:val="Style23"/>
          <w:jc w:val="center"/>
          <w:rPr/>
        </w:pPr>
        <w:r>
          <w:rPr/>
        </w:r>
      </w:p>
      <w:p>
        <w:pPr>
          <w:pStyle w:val="Style23"/>
          <w:jc w:val="center"/>
          <w:rPr/>
        </w:pPr>
        <w:r>
          <w:rPr/>
          <w:fldChar w:fldCharType="begin"/>
        </w:r>
        <w:r>
          <w:instrText> PAGE </w:instrText>
        </w:r>
        <w:r>
          <w:fldChar w:fldCharType="separate"/>
        </w:r>
        <w:r>
          <w:t>2</w:t>
        </w:r>
        <w:r>
          <w:fldChar w:fldCharType="end"/>
        </w:r>
      </w:p>
    </w:sdtContent>
  </w:sdt>
  <w:p>
    <w:pPr>
      <w:pStyle w:val="Style23"/>
      <w:rPr/>
    </w:pPr>
    <w:r>
      <w:rPr/>
    </w:r>
  </w:p>
</w:hdr>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cd0ae4"/>
    <w:rPr>
      <w:rFonts w:ascii="Tahoma" w:hAnsi="Tahoma" w:cs="Tahoma"/>
      <w:sz w:val="16"/>
      <w:szCs w:val="16"/>
    </w:rPr>
  </w:style>
  <w:style w:type="character" w:styleId="Style15" w:customStyle="1">
    <w:name w:val="Верхний колонтитул Знак"/>
    <w:basedOn w:val="DefaultParagraphFont"/>
    <w:link w:val="a7"/>
    <w:uiPriority w:val="99"/>
    <w:qFormat/>
    <w:rsid w:val="00233c90"/>
    <w:rPr/>
  </w:style>
  <w:style w:type="character" w:styleId="Style16" w:customStyle="1">
    <w:name w:val="Нижний колонтитул Знак"/>
    <w:basedOn w:val="DefaultParagraphFont"/>
    <w:link w:val="a9"/>
    <w:uiPriority w:val="99"/>
    <w:qFormat/>
    <w:rsid w:val="00233c90"/>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Style17">
    <w:name w:val="Интернет-ссылка"/>
    <w:rPr>
      <w:color w:val="000080"/>
      <w:u w:val="single"/>
      <w:lang w:val="zxx" w:eastAsia="zxx" w:bidi="zxx"/>
    </w:rPr>
  </w:style>
  <w:style w:type="paragraph" w:styleId="Style18">
    <w:name w:val="Заголовок"/>
    <w:basedOn w:val="Normal"/>
    <w:next w:val="Style19"/>
    <w:qFormat/>
    <w:pPr>
      <w:keepNext/>
      <w:spacing w:before="240" w:after="120"/>
    </w:pPr>
    <w:rPr>
      <w:rFonts w:ascii="Liberation Sans" w:hAnsi="Liberation Sans" w:eastAsia="Arial Unicode MS" w:cs="Mangal"/>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BalloonText">
    <w:name w:val="Balloon Text"/>
    <w:basedOn w:val="Normal"/>
    <w:link w:val="a4"/>
    <w:uiPriority w:val="99"/>
    <w:semiHidden/>
    <w:unhideWhenUsed/>
    <w:qFormat/>
    <w:rsid w:val="00cd0ae4"/>
    <w:pPr>
      <w:spacing w:lineRule="auto" w:line="240" w:before="0" w:after="0"/>
    </w:pPr>
    <w:rPr>
      <w:rFonts w:ascii="Tahoma" w:hAnsi="Tahoma" w:cs="Tahoma"/>
      <w:sz w:val="16"/>
      <w:szCs w:val="16"/>
    </w:rPr>
  </w:style>
  <w:style w:type="paragraph" w:styleId="NormalWeb">
    <w:name w:val="Normal (Web)"/>
    <w:basedOn w:val="Normal"/>
    <w:uiPriority w:val="99"/>
    <w:semiHidden/>
    <w:unhideWhenUsed/>
    <w:qFormat/>
    <w:rsid w:val="00ef40c2"/>
    <w:pPr>
      <w:spacing w:lineRule="auto" w:line="240" w:beforeAutospacing="1" w:afterAutospacing="1"/>
    </w:pPr>
    <w:rPr>
      <w:rFonts w:ascii="Times New Roman" w:hAnsi="Times New Roman" w:eastAsia="" w:cs="Times New Roman" w:eastAsiaTheme="minorEastAsia"/>
      <w:sz w:val="24"/>
      <w:szCs w:val="24"/>
      <w:lang w:eastAsia="ru-RU"/>
    </w:rPr>
  </w:style>
  <w:style w:type="paragraph" w:styleId="ConsPlusNormal" w:customStyle="1">
    <w:name w:val="ConsPlusNormal"/>
    <w:qFormat/>
    <w:rsid w:val="00051a0e"/>
    <w:pPr>
      <w:widowControl/>
      <w:bidi w:val="0"/>
      <w:spacing w:lineRule="auto" w:line="240" w:before="0" w:after="0"/>
      <w:jc w:val="left"/>
    </w:pPr>
    <w:rPr>
      <w:rFonts w:ascii="Arial" w:hAnsi="Arial" w:eastAsia="Calibri" w:cs="Arial" w:eastAsiaTheme="minorHAnsi"/>
      <w:color w:val="00000A"/>
      <w:sz w:val="20"/>
      <w:szCs w:val="20"/>
      <w:lang w:val="ru-RU" w:eastAsia="en-US" w:bidi="ar-SA"/>
    </w:rPr>
  </w:style>
  <w:style w:type="paragraph" w:styleId="ListParagraph">
    <w:name w:val="List Paragraph"/>
    <w:basedOn w:val="Normal"/>
    <w:uiPriority w:val="34"/>
    <w:qFormat/>
    <w:rsid w:val="00ef3f94"/>
    <w:pPr>
      <w:spacing w:before="0" w:after="200"/>
      <w:ind w:left="720" w:hanging="0"/>
      <w:contextualSpacing/>
    </w:pPr>
    <w:rPr/>
  </w:style>
  <w:style w:type="paragraph" w:styleId="Style23">
    <w:name w:val="Header"/>
    <w:basedOn w:val="Normal"/>
    <w:link w:val="a8"/>
    <w:uiPriority w:val="99"/>
    <w:unhideWhenUsed/>
    <w:rsid w:val="00233c90"/>
    <w:pPr>
      <w:tabs>
        <w:tab w:val="center" w:pos="4677" w:leader="none"/>
        <w:tab w:val="right" w:pos="9355" w:leader="none"/>
      </w:tabs>
      <w:spacing w:lineRule="auto" w:line="240" w:before="0" w:after="0"/>
    </w:pPr>
    <w:rPr/>
  </w:style>
  <w:style w:type="paragraph" w:styleId="Style24">
    <w:name w:val="Footer"/>
    <w:basedOn w:val="Normal"/>
    <w:link w:val="aa"/>
    <w:uiPriority w:val="99"/>
    <w:unhideWhenUsed/>
    <w:rsid w:val="00233c90"/>
    <w:pPr>
      <w:tabs>
        <w:tab w:val="center" w:pos="4677" w:leader="none"/>
        <w:tab w:val="right" w:pos="9355" w:leader="none"/>
      </w:tabs>
      <w:spacing w:lineRule="auto" w:line="240" w:before="0" w:after="0"/>
    </w:pPr>
    <w:rPr/>
  </w:style>
  <w:style w:type="paragraph" w:styleId="Style25">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png"/><Relationship Id="rId8" Type="http://schemas.openxmlformats.org/officeDocument/2006/relationships/image" Target="media/image7.jpeg"/><Relationship Id="rId9" Type="http://schemas.openxmlformats.org/officeDocument/2006/relationships/image" Target="media/image8.jpeg"/><Relationship Id="rId10" Type="http://schemas.openxmlformats.org/officeDocument/2006/relationships/image" Target="media/image9.jpeg"/><Relationship Id="rId11" Type="http://schemas.openxmlformats.org/officeDocument/2006/relationships/image" Target="media/image10.jpeg"/><Relationship Id="rId12" Type="http://schemas.openxmlformats.org/officeDocument/2006/relationships/hyperlink" Target="consultantplus://offline/ref=F259073EAB745890F76CC83F82D3BCBF005FC8E60EB8872534CCB3C8322997E371C4FA8C19yAUCD" TargetMode="External"/><Relationship Id="rId13" Type="http://schemas.openxmlformats.org/officeDocument/2006/relationships/hyperlink" Target="consultantplus://offline/ref=F259073EAB745890F76CC83F82D3BCBF005FC8E60EB8872534CCB3C8322997E371C4FA8C17yAUED" TargetMode="External"/><Relationship Id="rId14" Type="http://schemas.openxmlformats.org/officeDocument/2006/relationships/hyperlink" Target="consultantplus://offline/ref=F259073EAB745890F76CC83F82D3BCBF005FC8E60EB8872534CCB3C8322997E371C4FA8C16yAU2D" TargetMode="External"/><Relationship Id="rId15" Type="http://schemas.openxmlformats.org/officeDocument/2006/relationships/hyperlink" Target="consultantplus://offline/ref=F259073EAB745890F76CC83F82D3BCBF005FC8E60EB8872534CCB3C8322997E371C4FA8C1AyAUAD" TargetMode="External"/><Relationship Id="rId16" Type="http://schemas.openxmlformats.org/officeDocument/2006/relationships/hyperlink" Target="consultantplus://offline/ref=F259073EAB745890F76CC83F82D3BCBF005FC8E60EB8872534CCB3C8322997E371C4FA891FABE528y1UDD" TargetMode="External"/><Relationship Id="rId17" Type="http://schemas.openxmlformats.org/officeDocument/2006/relationships/hyperlink" Target="consultantplus://offline/ref=F259073EAB745890F76CC83F82D3BCBF005FC8E60EB8872534CCB3C8322997E371C4FA8D1EyAUED" TargetMode="External"/><Relationship Id="rId18" Type="http://schemas.openxmlformats.org/officeDocument/2006/relationships/hyperlink" Target="consultantplus://offline/ref=F259073EAB745890F76CC83F82D3BCBF005FC8E60EB8872534CCB3C8322997E371C4FA891BAByEUDD" TargetMode="External"/><Relationship Id="rId19" Type="http://schemas.openxmlformats.org/officeDocument/2006/relationships/hyperlink" Target="consultantplus://offline/ref=F259073EAB745890F76CC83F82D3BCBF005FC8E60EB8872534CCB3C8322997E371C4FA801AyAU9D" TargetMode="External"/><Relationship Id="rId20" Type="http://schemas.openxmlformats.org/officeDocument/2006/relationships/image" Target="media/image11.png"/><Relationship Id="rId21" Type="http://schemas.openxmlformats.org/officeDocument/2006/relationships/header" Target="header1.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Relationship Id="rId2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24E7D-A30A-414F-ABA1-6BDBC65E4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Application>LibreOffice/5.1.4.2$Windows_x86 LibreOffice_project/f99d75f39f1c57ebdd7ffc5f42867c12031db97a</Application>
  <Pages>2</Pages>
  <Words>452</Words>
  <Characters>3385</Characters>
  <CharactersWithSpaces>3825</CharactersWithSpaces>
  <Paragraphs>30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2016-08-02T12:31:00Z</dcterms:created>
  <dc:creator>Макаренкова</dc:creator>
  <dc:description/>
  <dc:language>ru-RU</dc:language>
  <cp:lastModifiedBy/>
  <cp:lastPrinted>2016-07-28T13:50:00Z</cp:lastPrinted>
  <dcterms:modified xsi:type="dcterms:W3CDTF">2018-02-19T11:04:54Z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